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1E" w:rsidRDefault="009027AC" w:rsidP="007112BC">
      <w:pPr>
        <w:ind w:right="-283"/>
      </w:pPr>
      <w:r>
        <w:rPr>
          <w:noProof/>
        </w:rPr>
        <w:drawing>
          <wp:inline distT="0" distB="0" distL="0" distR="0">
            <wp:extent cx="6963082" cy="956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API-Developer-Guide-cover (00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63082" cy="9563100"/>
                    </a:xfrm>
                    <a:prstGeom prst="rect">
                      <a:avLst/>
                    </a:prstGeom>
                    <a:noFill/>
                    <a:ln>
                      <a:noFill/>
                    </a:ln>
                  </pic:spPr>
                </pic:pic>
              </a:graphicData>
            </a:graphic>
          </wp:inline>
        </w:drawing>
      </w:r>
    </w:p>
    <w:p w:rsidR="00813AA1" w:rsidRDefault="00813AA1" w:rsidP="00720184">
      <w:pPr>
        <w:sectPr w:rsidR="00813AA1" w:rsidSect="007112BC">
          <w:footerReference w:type="first" r:id="rId9"/>
          <w:pgSz w:w="12240" w:h="15840"/>
          <w:pgMar w:top="284" w:right="333" w:bottom="1134" w:left="567" w:header="720" w:footer="488" w:gutter="0"/>
          <w:pgNumType w:start="2"/>
          <w:cols w:space="720"/>
          <w:docGrid w:linePitch="326"/>
        </w:sectPr>
      </w:pPr>
      <w:bookmarkStart w:id="0" w:name="_GoBack"/>
      <w:bookmarkEnd w:id="0"/>
    </w:p>
    <w:p w:rsidR="009561B0" w:rsidRPr="00D10EE2" w:rsidRDefault="00D10EE2" w:rsidP="00720184">
      <w:pPr>
        <w:rPr>
          <w:b/>
          <w:caps/>
          <w:sz w:val="28"/>
          <w:szCs w:val="28"/>
        </w:rPr>
      </w:pPr>
      <w:r>
        <w:rPr>
          <w:b/>
          <w:sz w:val="28"/>
          <w:szCs w:val="28"/>
        </w:rPr>
        <w:lastRenderedPageBreak/>
        <w:t>TA</w:t>
      </w:r>
      <w:r w:rsidR="009561B0" w:rsidRPr="00D10EE2">
        <w:rPr>
          <w:b/>
          <w:caps/>
          <w:sz w:val="28"/>
          <w:szCs w:val="28"/>
        </w:rPr>
        <w:t>ble of Contents</w:t>
      </w:r>
    </w:p>
    <w:p w:rsidR="002865BE" w:rsidRPr="002019E5" w:rsidRDefault="007E0325">
      <w:pPr>
        <w:pStyle w:val="TOC1"/>
        <w:rPr>
          <w:rFonts w:ascii="Calibri" w:hAnsi="Calibri" w:cs="Times New Roman"/>
          <w:color w:val="auto"/>
          <w:sz w:val="22"/>
          <w:szCs w:val="22"/>
        </w:rPr>
      </w:pPr>
      <w:r>
        <w:fldChar w:fldCharType="begin"/>
      </w:r>
      <w:r>
        <w:instrText xml:space="preserve"> TOC \o "1-2" \h \z \u </w:instrText>
      </w:r>
      <w:r>
        <w:fldChar w:fldCharType="separate"/>
      </w:r>
      <w:hyperlink w:anchor="_Toc25672455" w:history="1">
        <w:r w:rsidR="002865BE" w:rsidRPr="0082754E">
          <w:rPr>
            <w:rStyle w:val="Hyperlink"/>
          </w:rPr>
          <w:t>1.0</w:t>
        </w:r>
        <w:r w:rsidR="002865BE" w:rsidRPr="002019E5">
          <w:rPr>
            <w:rFonts w:ascii="Calibri" w:hAnsi="Calibri" w:cs="Times New Roman"/>
            <w:color w:val="auto"/>
            <w:sz w:val="22"/>
            <w:szCs w:val="22"/>
          </w:rPr>
          <w:tab/>
        </w:r>
        <w:r w:rsidR="002865BE" w:rsidRPr="0082754E">
          <w:rPr>
            <w:rStyle w:val="Hyperlink"/>
          </w:rPr>
          <w:t>Introduction</w:t>
        </w:r>
        <w:r w:rsidR="002865BE">
          <w:rPr>
            <w:webHidden/>
          </w:rPr>
          <w:tab/>
        </w:r>
        <w:r w:rsidR="002865BE">
          <w:rPr>
            <w:webHidden/>
          </w:rPr>
          <w:fldChar w:fldCharType="begin"/>
        </w:r>
        <w:r w:rsidR="002865BE">
          <w:rPr>
            <w:webHidden/>
          </w:rPr>
          <w:instrText xml:space="preserve"> PAGEREF _Toc25672455 \h </w:instrText>
        </w:r>
        <w:r w:rsidR="002865BE">
          <w:rPr>
            <w:webHidden/>
          </w:rPr>
        </w:r>
        <w:r w:rsidR="002865BE">
          <w:rPr>
            <w:webHidden/>
          </w:rPr>
          <w:fldChar w:fldCharType="separate"/>
        </w:r>
        <w:r w:rsidR="0030583F">
          <w:rPr>
            <w:webHidden/>
          </w:rPr>
          <w:t>2</w:t>
        </w:r>
        <w:r w:rsidR="002865BE">
          <w:rPr>
            <w:webHidden/>
          </w:rPr>
          <w:fldChar w:fldCharType="end"/>
        </w:r>
      </w:hyperlink>
    </w:p>
    <w:p w:rsidR="002865BE" w:rsidRPr="002019E5" w:rsidRDefault="00832FD6">
      <w:pPr>
        <w:pStyle w:val="TOC1"/>
        <w:rPr>
          <w:rFonts w:ascii="Calibri" w:hAnsi="Calibri" w:cs="Times New Roman"/>
          <w:color w:val="auto"/>
          <w:sz w:val="22"/>
          <w:szCs w:val="22"/>
        </w:rPr>
      </w:pPr>
      <w:hyperlink w:anchor="_Toc25672456" w:history="1">
        <w:r w:rsidR="002865BE" w:rsidRPr="0082754E">
          <w:rPr>
            <w:rStyle w:val="Hyperlink"/>
          </w:rPr>
          <w:t>2.0</w:t>
        </w:r>
        <w:r w:rsidR="002865BE" w:rsidRPr="002019E5">
          <w:rPr>
            <w:rFonts w:ascii="Calibri" w:hAnsi="Calibri" w:cs="Times New Roman"/>
            <w:color w:val="auto"/>
            <w:sz w:val="22"/>
            <w:szCs w:val="22"/>
          </w:rPr>
          <w:tab/>
        </w:r>
        <w:r w:rsidR="002865BE" w:rsidRPr="0082754E">
          <w:rPr>
            <w:rStyle w:val="Hyperlink"/>
          </w:rPr>
          <w:t>Version History</w:t>
        </w:r>
        <w:r w:rsidR="002865BE">
          <w:rPr>
            <w:webHidden/>
          </w:rPr>
          <w:tab/>
        </w:r>
        <w:r w:rsidR="002865BE">
          <w:rPr>
            <w:webHidden/>
          </w:rPr>
          <w:fldChar w:fldCharType="begin"/>
        </w:r>
        <w:r w:rsidR="002865BE">
          <w:rPr>
            <w:webHidden/>
          </w:rPr>
          <w:instrText xml:space="preserve"> PAGEREF _Toc25672456 \h </w:instrText>
        </w:r>
        <w:r w:rsidR="002865BE">
          <w:rPr>
            <w:webHidden/>
          </w:rPr>
        </w:r>
        <w:r w:rsidR="002865BE">
          <w:rPr>
            <w:webHidden/>
          </w:rPr>
          <w:fldChar w:fldCharType="separate"/>
        </w:r>
        <w:r w:rsidR="0030583F">
          <w:rPr>
            <w:webHidden/>
          </w:rPr>
          <w:t>2</w:t>
        </w:r>
        <w:r w:rsidR="002865BE">
          <w:rPr>
            <w:webHidden/>
          </w:rPr>
          <w:fldChar w:fldCharType="end"/>
        </w:r>
      </w:hyperlink>
    </w:p>
    <w:p w:rsidR="002865BE" w:rsidRPr="002019E5" w:rsidRDefault="00832FD6">
      <w:pPr>
        <w:pStyle w:val="TOC1"/>
        <w:rPr>
          <w:rFonts w:ascii="Calibri" w:hAnsi="Calibri" w:cs="Times New Roman"/>
          <w:color w:val="auto"/>
          <w:sz w:val="22"/>
          <w:szCs w:val="22"/>
        </w:rPr>
      </w:pPr>
      <w:hyperlink w:anchor="_Toc25672457" w:history="1">
        <w:r w:rsidR="002865BE" w:rsidRPr="0082754E">
          <w:rPr>
            <w:rStyle w:val="Hyperlink"/>
          </w:rPr>
          <w:t>3.0</w:t>
        </w:r>
        <w:r w:rsidR="002865BE" w:rsidRPr="002019E5">
          <w:rPr>
            <w:rFonts w:ascii="Calibri" w:hAnsi="Calibri" w:cs="Times New Roman"/>
            <w:color w:val="auto"/>
            <w:sz w:val="22"/>
            <w:szCs w:val="22"/>
          </w:rPr>
          <w:tab/>
        </w:r>
        <w:r w:rsidR="002865BE" w:rsidRPr="0082754E">
          <w:rPr>
            <w:rStyle w:val="Hyperlink"/>
          </w:rPr>
          <w:t>Registration</w:t>
        </w:r>
        <w:r w:rsidR="002865BE">
          <w:rPr>
            <w:webHidden/>
          </w:rPr>
          <w:tab/>
        </w:r>
        <w:r w:rsidR="002865BE">
          <w:rPr>
            <w:webHidden/>
          </w:rPr>
          <w:fldChar w:fldCharType="begin"/>
        </w:r>
        <w:r w:rsidR="002865BE">
          <w:rPr>
            <w:webHidden/>
          </w:rPr>
          <w:instrText xml:space="preserve"> PAGEREF _Toc25672457 \h </w:instrText>
        </w:r>
        <w:r w:rsidR="002865BE">
          <w:rPr>
            <w:webHidden/>
          </w:rPr>
        </w:r>
        <w:r w:rsidR="002865BE">
          <w:rPr>
            <w:webHidden/>
          </w:rPr>
          <w:fldChar w:fldCharType="separate"/>
        </w:r>
        <w:r w:rsidR="0030583F">
          <w:rPr>
            <w:webHidden/>
          </w:rPr>
          <w:t>2</w:t>
        </w:r>
        <w:r w:rsidR="002865BE">
          <w:rPr>
            <w:webHidden/>
          </w:rPr>
          <w:fldChar w:fldCharType="end"/>
        </w:r>
      </w:hyperlink>
    </w:p>
    <w:p w:rsidR="002865BE" w:rsidRPr="002019E5" w:rsidRDefault="00832FD6">
      <w:pPr>
        <w:pStyle w:val="TOC1"/>
        <w:rPr>
          <w:rFonts w:ascii="Calibri" w:hAnsi="Calibri" w:cs="Times New Roman"/>
          <w:color w:val="auto"/>
          <w:sz w:val="22"/>
          <w:szCs w:val="22"/>
        </w:rPr>
      </w:pPr>
      <w:hyperlink w:anchor="_Toc25672458" w:history="1">
        <w:r w:rsidR="002865BE" w:rsidRPr="0082754E">
          <w:rPr>
            <w:rStyle w:val="Hyperlink"/>
          </w:rPr>
          <w:t>4.0</w:t>
        </w:r>
        <w:r w:rsidR="002865BE" w:rsidRPr="002019E5">
          <w:rPr>
            <w:rFonts w:ascii="Calibri" w:hAnsi="Calibri" w:cs="Times New Roman"/>
            <w:color w:val="auto"/>
            <w:sz w:val="22"/>
            <w:szCs w:val="22"/>
          </w:rPr>
          <w:tab/>
        </w:r>
        <w:r w:rsidR="002865BE" w:rsidRPr="0082754E">
          <w:rPr>
            <w:rStyle w:val="Hyperlink"/>
          </w:rPr>
          <w:t>Anatomy of a Focus API Call</w:t>
        </w:r>
        <w:r w:rsidR="002865BE">
          <w:rPr>
            <w:webHidden/>
          </w:rPr>
          <w:tab/>
        </w:r>
        <w:r w:rsidR="002865BE">
          <w:rPr>
            <w:webHidden/>
          </w:rPr>
          <w:fldChar w:fldCharType="begin"/>
        </w:r>
        <w:r w:rsidR="002865BE">
          <w:rPr>
            <w:webHidden/>
          </w:rPr>
          <w:instrText xml:space="preserve"> PAGEREF _Toc25672458 \h </w:instrText>
        </w:r>
        <w:r w:rsidR="002865BE">
          <w:rPr>
            <w:webHidden/>
          </w:rPr>
        </w:r>
        <w:r w:rsidR="002865BE">
          <w:rPr>
            <w:webHidden/>
          </w:rPr>
          <w:fldChar w:fldCharType="separate"/>
        </w:r>
        <w:r w:rsidR="0030583F">
          <w:rPr>
            <w:webHidden/>
          </w:rPr>
          <w:t>2</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59" w:history="1">
        <w:r w:rsidR="002865BE" w:rsidRPr="0082754E">
          <w:rPr>
            <w:rStyle w:val="Hyperlink"/>
          </w:rPr>
          <w:t>4.1</w:t>
        </w:r>
        <w:r w:rsidR="002865BE" w:rsidRPr="002019E5">
          <w:rPr>
            <w:rFonts w:ascii="Calibri" w:hAnsi="Calibri" w:cs="Times New Roman"/>
            <w:sz w:val="22"/>
            <w:szCs w:val="22"/>
          </w:rPr>
          <w:tab/>
        </w:r>
        <w:r w:rsidR="002865BE" w:rsidRPr="0082754E">
          <w:rPr>
            <w:rStyle w:val="Hyperlink"/>
          </w:rPr>
          <w:t>End-point</w:t>
        </w:r>
        <w:r w:rsidR="002865BE">
          <w:rPr>
            <w:webHidden/>
          </w:rPr>
          <w:tab/>
        </w:r>
        <w:r w:rsidR="002865BE">
          <w:rPr>
            <w:webHidden/>
          </w:rPr>
          <w:fldChar w:fldCharType="begin"/>
        </w:r>
        <w:r w:rsidR="002865BE">
          <w:rPr>
            <w:webHidden/>
          </w:rPr>
          <w:instrText xml:space="preserve"> PAGEREF _Toc25672459 \h </w:instrText>
        </w:r>
        <w:r w:rsidR="002865BE">
          <w:rPr>
            <w:webHidden/>
          </w:rPr>
        </w:r>
        <w:r w:rsidR="002865BE">
          <w:rPr>
            <w:webHidden/>
          </w:rPr>
          <w:fldChar w:fldCharType="separate"/>
        </w:r>
        <w:r w:rsidR="0030583F">
          <w:rPr>
            <w:webHidden/>
          </w:rPr>
          <w:t>2</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0" w:history="1">
        <w:r w:rsidR="002865BE" w:rsidRPr="0082754E">
          <w:rPr>
            <w:rStyle w:val="Hyperlink"/>
          </w:rPr>
          <w:t>4.2</w:t>
        </w:r>
        <w:r w:rsidR="002865BE" w:rsidRPr="002019E5">
          <w:rPr>
            <w:rFonts w:ascii="Calibri" w:hAnsi="Calibri" w:cs="Times New Roman"/>
            <w:sz w:val="22"/>
            <w:szCs w:val="22"/>
          </w:rPr>
          <w:tab/>
        </w:r>
        <w:r w:rsidR="002865BE" w:rsidRPr="0082754E">
          <w:rPr>
            <w:rStyle w:val="Hyperlink"/>
          </w:rPr>
          <w:t>HTTP Headers</w:t>
        </w:r>
        <w:r w:rsidR="002865BE">
          <w:rPr>
            <w:webHidden/>
          </w:rPr>
          <w:tab/>
        </w:r>
        <w:r w:rsidR="002865BE">
          <w:rPr>
            <w:webHidden/>
          </w:rPr>
          <w:fldChar w:fldCharType="begin"/>
        </w:r>
        <w:r w:rsidR="002865BE">
          <w:rPr>
            <w:webHidden/>
          </w:rPr>
          <w:instrText xml:space="preserve"> PAGEREF _Toc25672460 \h </w:instrText>
        </w:r>
        <w:r w:rsidR="002865BE">
          <w:rPr>
            <w:webHidden/>
          </w:rPr>
        </w:r>
        <w:r w:rsidR="002865BE">
          <w:rPr>
            <w:webHidden/>
          </w:rPr>
          <w:fldChar w:fldCharType="separate"/>
        </w:r>
        <w:r w:rsidR="0030583F">
          <w:rPr>
            <w:webHidden/>
          </w:rPr>
          <w:t>2</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1" w:history="1">
        <w:r w:rsidR="002865BE" w:rsidRPr="0082754E">
          <w:rPr>
            <w:rStyle w:val="Hyperlink"/>
          </w:rPr>
          <w:t>4.3</w:t>
        </w:r>
        <w:r w:rsidR="002865BE" w:rsidRPr="002019E5">
          <w:rPr>
            <w:rFonts w:ascii="Calibri" w:hAnsi="Calibri" w:cs="Times New Roman"/>
            <w:sz w:val="22"/>
            <w:szCs w:val="22"/>
          </w:rPr>
          <w:tab/>
        </w:r>
        <w:r w:rsidR="002865BE" w:rsidRPr="0082754E">
          <w:rPr>
            <w:rStyle w:val="Hyperlink"/>
          </w:rPr>
          <w:t>HTTP Method</w:t>
        </w:r>
        <w:r w:rsidR="002865BE">
          <w:rPr>
            <w:webHidden/>
          </w:rPr>
          <w:tab/>
        </w:r>
        <w:r w:rsidR="002865BE">
          <w:rPr>
            <w:webHidden/>
          </w:rPr>
          <w:fldChar w:fldCharType="begin"/>
        </w:r>
        <w:r w:rsidR="002865BE">
          <w:rPr>
            <w:webHidden/>
          </w:rPr>
          <w:instrText xml:space="preserve"> PAGEREF _Toc25672461 \h </w:instrText>
        </w:r>
        <w:r w:rsidR="002865BE">
          <w:rPr>
            <w:webHidden/>
          </w:rPr>
        </w:r>
        <w:r w:rsidR="002865BE">
          <w:rPr>
            <w:webHidden/>
          </w:rPr>
          <w:fldChar w:fldCharType="separate"/>
        </w:r>
        <w:r w:rsidR="0030583F">
          <w:rPr>
            <w:webHidden/>
          </w:rPr>
          <w:t>3</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2" w:history="1">
        <w:r w:rsidR="002865BE" w:rsidRPr="0082754E">
          <w:rPr>
            <w:rStyle w:val="Hyperlink"/>
          </w:rPr>
          <w:t>4.4</w:t>
        </w:r>
        <w:r w:rsidR="002865BE" w:rsidRPr="002019E5">
          <w:rPr>
            <w:rFonts w:ascii="Calibri" w:hAnsi="Calibri" w:cs="Times New Roman"/>
            <w:sz w:val="22"/>
            <w:szCs w:val="22"/>
          </w:rPr>
          <w:tab/>
        </w:r>
        <w:r w:rsidR="002865BE" w:rsidRPr="0082754E">
          <w:rPr>
            <w:rStyle w:val="Hyperlink"/>
          </w:rPr>
          <w:t>Input Parameters</w:t>
        </w:r>
        <w:r w:rsidR="002865BE">
          <w:rPr>
            <w:webHidden/>
          </w:rPr>
          <w:tab/>
        </w:r>
        <w:r w:rsidR="002865BE">
          <w:rPr>
            <w:webHidden/>
          </w:rPr>
          <w:fldChar w:fldCharType="begin"/>
        </w:r>
        <w:r w:rsidR="002865BE">
          <w:rPr>
            <w:webHidden/>
          </w:rPr>
          <w:instrText xml:space="preserve"> PAGEREF _Toc25672462 \h </w:instrText>
        </w:r>
        <w:r w:rsidR="002865BE">
          <w:rPr>
            <w:webHidden/>
          </w:rPr>
        </w:r>
        <w:r w:rsidR="002865BE">
          <w:rPr>
            <w:webHidden/>
          </w:rPr>
          <w:fldChar w:fldCharType="separate"/>
        </w:r>
        <w:r w:rsidR="0030583F">
          <w:rPr>
            <w:webHidden/>
          </w:rPr>
          <w:t>3</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3" w:history="1">
        <w:r w:rsidR="002865BE" w:rsidRPr="0082754E">
          <w:rPr>
            <w:rStyle w:val="Hyperlink"/>
          </w:rPr>
          <w:t>4.5</w:t>
        </w:r>
        <w:r w:rsidR="002865BE" w:rsidRPr="002019E5">
          <w:rPr>
            <w:rFonts w:ascii="Calibri" w:hAnsi="Calibri" w:cs="Times New Roman"/>
            <w:sz w:val="22"/>
            <w:szCs w:val="22"/>
          </w:rPr>
          <w:tab/>
        </w:r>
        <w:r w:rsidR="002865BE" w:rsidRPr="0082754E">
          <w:rPr>
            <w:rStyle w:val="Hyperlink"/>
          </w:rPr>
          <w:t>Output</w:t>
        </w:r>
        <w:r w:rsidR="002865BE">
          <w:rPr>
            <w:webHidden/>
          </w:rPr>
          <w:tab/>
        </w:r>
        <w:r w:rsidR="002865BE">
          <w:rPr>
            <w:webHidden/>
          </w:rPr>
          <w:fldChar w:fldCharType="begin"/>
        </w:r>
        <w:r w:rsidR="002865BE">
          <w:rPr>
            <w:webHidden/>
          </w:rPr>
          <w:instrText xml:space="preserve"> PAGEREF _Toc25672463 \h </w:instrText>
        </w:r>
        <w:r w:rsidR="002865BE">
          <w:rPr>
            <w:webHidden/>
          </w:rPr>
        </w:r>
        <w:r w:rsidR="002865BE">
          <w:rPr>
            <w:webHidden/>
          </w:rPr>
          <w:fldChar w:fldCharType="separate"/>
        </w:r>
        <w:r w:rsidR="0030583F">
          <w:rPr>
            <w:webHidden/>
          </w:rPr>
          <w:t>4</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4" w:history="1">
        <w:r w:rsidR="002865BE" w:rsidRPr="0082754E">
          <w:rPr>
            <w:rStyle w:val="Hyperlink"/>
          </w:rPr>
          <w:t>4.6</w:t>
        </w:r>
        <w:r w:rsidR="002865BE" w:rsidRPr="002019E5">
          <w:rPr>
            <w:rFonts w:ascii="Calibri" w:hAnsi="Calibri" w:cs="Times New Roman"/>
            <w:sz w:val="22"/>
            <w:szCs w:val="22"/>
          </w:rPr>
          <w:tab/>
        </w:r>
        <w:r w:rsidR="002865BE" w:rsidRPr="0082754E">
          <w:rPr>
            <w:rStyle w:val="Hyperlink"/>
          </w:rPr>
          <w:t>Example</w:t>
        </w:r>
        <w:r w:rsidR="002865BE">
          <w:rPr>
            <w:webHidden/>
          </w:rPr>
          <w:tab/>
        </w:r>
        <w:r w:rsidR="002865BE">
          <w:rPr>
            <w:webHidden/>
          </w:rPr>
          <w:fldChar w:fldCharType="begin"/>
        </w:r>
        <w:r w:rsidR="002865BE">
          <w:rPr>
            <w:webHidden/>
          </w:rPr>
          <w:instrText xml:space="preserve"> PAGEREF _Toc25672464 \h </w:instrText>
        </w:r>
        <w:r w:rsidR="002865BE">
          <w:rPr>
            <w:webHidden/>
          </w:rPr>
        </w:r>
        <w:r w:rsidR="002865BE">
          <w:rPr>
            <w:webHidden/>
          </w:rPr>
          <w:fldChar w:fldCharType="separate"/>
        </w:r>
        <w:r w:rsidR="0030583F">
          <w:rPr>
            <w:webHidden/>
          </w:rPr>
          <w:t>5</w:t>
        </w:r>
        <w:r w:rsidR="002865BE">
          <w:rPr>
            <w:webHidden/>
          </w:rPr>
          <w:fldChar w:fldCharType="end"/>
        </w:r>
      </w:hyperlink>
    </w:p>
    <w:p w:rsidR="002865BE" w:rsidRPr="002019E5" w:rsidRDefault="00832FD6">
      <w:pPr>
        <w:pStyle w:val="TOC1"/>
        <w:rPr>
          <w:rFonts w:ascii="Calibri" w:hAnsi="Calibri" w:cs="Times New Roman"/>
          <w:color w:val="auto"/>
          <w:sz w:val="22"/>
          <w:szCs w:val="22"/>
        </w:rPr>
      </w:pPr>
      <w:hyperlink w:anchor="_Toc25672465" w:history="1">
        <w:r w:rsidR="002865BE" w:rsidRPr="0082754E">
          <w:rPr>
            <w:rStyle w:val="Hyperlink"/>
          </w:rPr>
          <w:t>5.0</w:t>
        </w:r>
        <w:r w:rsidR="002865BE" w:rsidRPr="002019E5">
          <w:rPr>
            <w:rFonts w:ascii="Calibri" w:hAnsi="Calibri" w:cs="Times New Roman"/>
            <w:color w:val="auto"/>
            <w:sz w:val="22"/>
            <w:szCs w:val="22"/>
          </w:rPr>
          <w:tab/>
        </w:r>
        <w:r w:rsidR="002865BE" w:rsidRPr="0082754E">
          <w:rPr>
            <w:rStyle w:val="Hyperlink"/>
          </w:rPr>
          <w:t>Mnemonics</w:t>
        </w:r>
        <w:r w:rsidR="002865BE">
          <w:rPr>
            <w:webHidden/>
          </w:rPr>
          <w:tab/>
        </w:r>
        <w:r w:rsidR="002865BE">
          <w:rPr>
            <w:webHidden/>
          </w:rPr>
          <w:fldChar w:fldCharType="begin"/>
        </w:r>
        <w:r w:rsidR="002865BE">
          <w:rPr>
            <w:webHidden/>
          </w:rPr>
          <w:instrText xml:space="preserve"> PAGEREF _Toc25672465 \h </w:instrText>
        </w:r>
        <w:r w:rsidR="002865BE">
          <w:rPr>
            <w:webHidden/>
          </w:rPr>
        </w:r>
        <w:r w:rsidR="002865BE">
          <w:rPr>
            <w:webHidden/>
          </w:rPr>
          <w:fldChar w:fldCharType="separate"/>
        </w:r>
        <w:r w:rsidR="0030583F">
          <w:rPr>
            <w:webHidden/>
          </w:rPr>
          <w:t>7</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6" w:history="1">
        <w:r w:rsidR="002865BE" w:rsidRPr="0082754E">
          <w:rPr>
            <w:rStyle w:val="Hyperlink"/>
          </w:rPr>
          <w:t>5.1</w:t>
        </w:r>
        <w:r w:rsidR="002865BE" w:rsidRPr="002019E5">
          <w:rPr>
            <w:rFonts w:ascii="Calibri" w:hAnsi="Calibri" w:cs="Times New Roman"/>
            <w:sz w:val="22"/>
            <w:szCs w:val="22"/>
          </w:rPr>
          <w:tab/>
        </w:r>
        <w:r w:rsidR="002865BE" w:rsidRPr="0082754E">
          <w:rPr>
            <w:rStyle w:val="Hyperlink"/>
          </w:rPr>
          <w:t>Type 1</w:t>
        </w:r>
        <w:r w:rsidR="002865BE">
          <w:rPr>
            <w:webHidden/>
          </w:rPr>
          <w:tab/>
        </w:r>
        <w:r w:rsidR="002865BE">
          <w:rPr>
            <w:webHidden/>
          </w:rPr>
          <w:fldChar w:fldCharType="begin"/>
        </w:r>
        <w:r w:rsidR="002865BE">
          <w:rPr>
            <w:webHidden/>
          </w:rPr>
          <w:instrText xml:space="preserve"> PAGEREF _Toc25672466 \h </w:instrText>
        </w:r>
        <w:r w:rsidR="002865BE">
          <w:rPr>
            <w:webHidden/>
          </w:rPr>
        </w:r>
        <w:r w:rsidR="002865BE">
          <w:rPr>
            <w:webHidden/>
          </w:rPr>
          <w:fldChar w:fldCharType="separate"/>
        </w:r>
        <w:r w:rsidR="0030583F">
          <w:rPr>
            <w:webHidden/>
          </w:rPr>
          <w:t>7</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7" w:history="1">
        <w:r w:rsidR="002865BE" w:rsidRPr="0082754E">
          <w:rPr>
            <w:rStyle w:val="Hyperlink"/>
          </w:rPr>
          <w:t>5.2</w:t>
        </w:r>
        <w:r w:rsidR="002865BE" w:rsidRPr="002019E5">
          <w:rPr>
            <w:rFonts w:ascii="Calibri" w:hAnsi="Calibri" w:cs="Times New Roman"/>
            <w:sz w:val="22"/>
            <w:szCs w:val="22"/>
          </w:rPr>
          <w:tab/>
        </w:r>
        <w:r w:rsidR="002865BE" w:rsidRPr="0082754E">
          <w:rPr>
            <w:rStyle w:val="Hyperlink"/>
          </w:rPr>
          <w:t>Type 2</w:t>
        </w:r>
        <w:r w:rsidR="002865BE">
          <w:rPr>
            <w:webHidden/>
          </w:rPr>
          <w:tab/>
        </w:r>
        <w:r w:rsidR="002865BE">
          <w:rPr>
            <w:webHidden/>
          </w:rPr>
          <w:fldChar w:fldCharType="begin"/>
        </w:r>
        <w:r w:rsidR="002865BE">
          <w:rPr>
            <w:webHidden/>
          </w:rPr>
          <w:instrText xml:space="preserve"> PAGEREF _Toc25672467 \h </w:instrText>
        </w:r>
        <w:r w:rsidR="002865BE">
          <w:rPr>
            <w:webHidden/>
          </w:rPr>
        </w:r>
        <w:r w:rsidR="002865BE">
          <w:rPr>
            <w:webHidden/>
          </w:rPr>
          <w:fldChar w:fldCharType="separate"/>
        </w:r>
        <w:r w:rsidR="0030583F">
          <w:rPr>
            <w:webHidden/>
          </w:rPr>
          <w:t>10</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8" w:history="1">
        <w:r w:rsidR="002865BE" w:rsidRPr="0082754E">
          <w:rPr>
            <w:rStyle w:val="Hyperlink"/>
          </w:rPr>
          <w:t>5.3</w:t>
        </w:r>
        <w:r w:rsidR="002865BE" w:rsidRPr="002019E5">
          <w:rPr>
            <w:rFonts w:ascii="Calibri" w:hAnsi="Calibri" w:cs="Times New Roman"/>
            <w:sz w:val="22"/>
            <w:szCs w:val="22"/>
          </w:rPr>
          <w:tab/>
        </w:r>
        <w:r w:rsidR="002865BE" w:rsidRPr="0082754E">
          <w:rPr>
            <w:rStyle w:val="Hyperlink"/>
          </w:rPr>
          <w:t>Type 3</w:t>
        </w:r>
        <w:r w:rsidR="002865BE">
          <w:rPr>
            <w:webHidden/>
          </w:rPr>
          <w:tab/>
        </w:r>
        <w:r w:rsidR="002865BE">
          <w:rPr>
            <w:webHidden/>
          </w:rPr>
          <w:fldChar w:fldCharType="begin"/>
        </w:r>
        <w:r w:rsidR="002865BE">
          <w:rPr>
            <w:webHidden/>
          </w:rPr>
          <w:instrText xml:space="preserve"> PAGEREF _Toc25672468 \h </w:instrText>
        </w:r>
        <w:r w:rsidR="002865BE">
          <w:rPr>
            <w:webHidden/>
          </w:rPr>
        </w:r>
        <w:r w:rsidR="002865BE">
          <w:rPr>
            <w:webHidden/>
          </w:rPr>
          <w:fldChar w:fldCharType="separate"/>
        </w:r>
        <w:r w:rsidR="0030583F">
          <w:rPr>
            <w:webHidden/>
          </w:rPr>
          <w:t>11</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69" w:history="1">
        <w:r w:rsidR="002865BE" w:rsidRPr="0082754E">
          <w:rPr>
            <w:rStyle w:val="Hyperlink"/>
          </w:rPr>
          <w:t>5.4</w:t>
        </w:r>
        <w:r w:rsidR="002865BE" w:rsidRPr="002019E5">
          <w:rPr>
            <w:rFonts w:ascii="Calibri" w:hAnsi="Calibri" w:cs="Times New Roman"/>
            <w:sz w:val="22"/>
            <w:szCs w:val="22"/>
          </w:rPr>
          <w:tab/>
        </w:r>
        <w:r w:rsidR="002865BE" w:rsidRPr="0082754E">
          <w:rPr>
            <w:rStyle w:val="Hyperlink"/>
          </w:rPr>
          <w:t>Type 4</w:t>
        </w:r>
        <w:r w:rsidR="002865BE">
          <w:rPr>
            <w:webHidden/>
          </w:rPr>
          <w:tab/>
        </w:r>
        <w:r w:rsidR="002865BE">
          <w:rPr>
            <w:webHidden/>
          </w:rPr>
          <w:fldChar w:fldCharType="begin"/>
        </w:r>
        <w:r w:rsidR="002865BE">
          <w:rPr>
            <w:webHidden/>
          </w:rPr>
          <w:instrText xml:space="preserve"> PAGEREF _Toc25672469 \h </w:instrText>
        </w:r>
        <w:r w:rsidR="002865BE">
          <w:rPr>
            <w:webHidden/>
          </w:rPr>
        </w:r>
        <w:r w:rsidR="002865BE">
          <w:rPr>
            <w:webHidden/>
          </w:rPr>
          <w:fldChar w:fldCharType="separate"/>
        </w:r>
        <w:r w:rsidR="0030583F">
          <w:rPr>
            <w:webHidden/>
          </w:rPr>
          <w:t>12</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70" w:history="1">
        <w:r w:rsidR="002865BE" w:rsidRPr="0082754E">
          <w:rPr>
            <w:rStyle w:val="Hyperlink"/>
          </w:rPr>
          <w:t>5.5</w:t>
        </w:r>
        <w:r w:rsidR="002865BE" w:rsidRPr="002019E5">
          <w:rPr>
            <w:rFonts w:ascii="Calibri" w:hAnsi="Calibri" w:cs="Times New Roman"/>
            <w:sz w:val="22"/>
            <w:szCs w:val="22"/>
          </w:rPr>
          <w:tab/>
        </w:r>
        <w:r w:rsidR="002865BE" w:rsidRPr="0082754E">
          <w:rPr>
            <w:rStyle w:val="Hyperlink"/>
          </w:rPr>
          <w:t>Type 5</w:t>
        </w:r>
        <w:r w:rsidR="002865BE">
          <w:rPr>
            <w:webHidden/>
          </w:rPr>
          <w:tab/>
        </w:r>
        <w:r w:rsidR="002865BE">
          <w:rPr>
            <w:webHidden/>
          </w:rPr>
          <w:fldChar w:fldCharType="begin"/>
        </w:r>
        <w:r w:rsidR="002865BE">
          <w:rPr>
            <w:webHidden/>
          </w:rPr>
          <w:instrText xml:space="preserve"> PAGEREF _Toc25672470 \h </w:instrText>
        </w:r>
        <w:r w:rsidR="002865BE">
          <w:rPr>
            <w:webHidden/>
          </w:rPr>
        </w:r>
        <w:r w:rsidR="002865BE">
          <w:rPr>
            <w:webHidden/>
          </w:rPr>
          <w:fldChar w:fldCharType="separate"/>
        </w:r>
        <w:r w:rsidR="0030583F">
          <w:rPr>
            <w:webHidden/>
          </w:rPr>
          <w:t>15</w:t>
        </w:r>
        <w:r w:rsidR="002865BE">
          <w:rPr>
            <w:webHidden/>
          </w:rPr>
          <w:fldChar w:fldCharType="end"/>
        </w:r>
      </w:hyperlink>
    </w:p>
    <w:p w:rsidR="002865BE" w:rsidRPr="002019E5" w:rsidRDefault="00832FD6">
      <w:pPr>
        <w:pStyle w:val="TOC1"/>
        <w:rPr>
          <w:rFonts w:ascii="Calibri" w:hAnsi="Calibri" w:cs="Times New Roman"/>
          <w:color w:val="auto"/>
          <w:sz w:val="22"/>
          <w:szCs w:val="22"/>
        </w:rPr>
      </w:pPr>
      <w:hyperlink w:anchor="_Toc25672471" w:history="1">
        <w:r w:rsidR="002865BE" w:rsidRPr="0082754E">
          <w:rPr>
            <w:rStyle w:val="Hyperlink"/>
          </w:rPr>
          <w:t>6.0</w:t>
        </w:r>
        <w:r w:rsidR="002865BE" w:rsidRPr="002019E5">
          <w:rPr>
            <w:rFonts w:ascii="Calibri" w:hAnsi="Calibri" w:cs="Times New Roman"/>
            <w:color w:val="auto"/>
            <w:sz w:val="22"/>
            <w:szCs w:val="22"/>
          </w:rPr>
          <w:tab/>
        </w:r>
        <w:r w:rsidR="002865BE" w:rsidRPr="0082754E">
          <w:rPr>
            <w:rStyle w:val="Hyperlink"/>
          </w:rPr>
          <w:t>Errors</w:t>
        </w:r>
        <w:r w:rsidR="002865BE">
          <w:rPr>
            <w:webHidden/>
          </w:rPr>
          <w:tab/>
        </w:r>
        <w:r w:rsidR="002865BE">
          <w:rPr>
            <w:webHidden/>
          </w:rPr>
          <w:fldChar w:fldCharType="begin"/>
        </w:r>
        <w:r w:rsidR="002865BE">
          <w:rPr>
            <w:webHidden/>
          </w:rPr>
          <w:instrText xml:space="preserve"> PAGEREF _Toc25672471 \h </w:instrText>
        </w:r>
        <w:r w:rsidR="002865BE">
          <w:rPr>
            <w:webHidden/>
          </w:rPr>
        </w:r>
        <w:r w:rsidR="002865BE">
          <w:rPr>
            <w:webHidden/>
          </w:rPr>
          <w:fldChar w:fldCharType="separate"/>
        </w:r>
        <w:r w:rsidR="0030583F">
          <w:rPr>
            <w:webHidden/>
          </w:rPr>
          <w:t>18</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72" w:history="1">
        <w:r w:rsidR="002865BE" w:rsidRPr="0082754E">
          <w:rPr>
            <w:rStyle w:val="Hyperlink"/>
          </w:rPr>
          <w:t>6.1</w:t>
        </w:r>
        <w:r w:rsidR="002865BE" w:rsidRPr="002019E5">
          <w:rPr>
            <w:rFonts w:ascii="Calibri" w:hAnsi="Calibri" w:cs="Times New Roman"/>
            <w:sz w:val="22"/>
            <w:szCs w:val="22"/>
          </w:rPr>
          <w:tab/>
        </w:r>
        <w:r w:rsidR="002865BE" w:rsidRPr="0082754E">
          <w:rPr>
            <w:rStyle w:val="Hyperlink"/>
          </w:rPr>
          <w:t>HTTP Errors</w:t>
        </w:r>
        <w:r w:rsidR="002865BE">
          <w:rPr>
            <w:webHidden/>
          </w:rPr>
          <w:tab/>
        </w:r>
        <w:r w:rsidR="002865BE">
          <w:rPr>
            <w:webHidden/>
          </w:rPr>
          <w:fldChar w:fldCharType="begin"/>
        </w:r>
        <w:r w:rsidR="002865BE">
          <w:rPr>
            <w:webHidden/>
          </w:rPr>
          <w:instrText xml:space="preserve"> PAGEREF _Toc25672472 \h </w:instrText>
        </w:r>
        <w:r w:rsidR="002865BE">
          <w:rPr>
            <w:webHidden/>
          </w:rPr>
        </w:r>
        <w:r w:rsidR="002865BE">
          <w:rPr>
            <w:webHidden/>
          </w:rPr>
          <w:fldChar w:fldCharType="separate"/>
        </w:r>
        <w:r w:rsidR="0030583F">
          <w:rPr>
            <w:webHidden/>
          </w:rPr>
          <w:t>19</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73" w:history="1">
        <w:r w:rsidR="002865BE" w:rsidRPr="0082754E">
          <w:rPr>
            <w:rStyle w:val="Hyperlink"/>
          </w:rPr>
          <w:t>6.2</w:t>
        </w:r>
        <w:r w:rsidR="002865BE" w:rsidRPr="002019E5">
          <w:rPr>
            <w:rFonts w:ascii="Calibri" w:hAnsi="Calibri" w:cs="Times New Roman"/>
            <w:sz w:val="22"/>
            <w:szCs w:val="22"/>
          </w:rPr>
          <w:tab/>
        </w:r>
        <w:r w:rsidR="002865BE" w:rsidRPr="0082754E">
          <w:rPr>
            <w:rStyle w:val="Hyperlink"/>
          </w:rPr>
          <w:t>Application Errors</w:t>
        </w:r>
        <w:r w:rsidR="002865BE">
          <w:rPr>
            <w:webHidden/>
          </w:rPr>
          <w:tab/>
        </w:r>
        <w:r w:rsidR="002865BE">
          <w:rPr>
            <w:webHidden/>
          </w:rPr>
          <w:fldChar w:fldCharType="begin"/>
        </w:r>
        <w:r w:rsidR="002865BE">
          <w:rPr>
            <w:webHidden/>
          </w:rPr>
          <w:instrText xml:space="preserve"> PAGEREF _Toc25672473 \h </w:instrText>
        </w:r>
        <w:r w:rsidR="002865BE">
          <w:rPr>
            <w:webHidden/>
          </w:rPr>
        </w:r>
        <w:r w:rsidR="002865BE">
          <w:rPr>
            <w:webHidden/>
          </w:rPr>
          <w:fldChar w:fldCharType="separate"/>
        </w:r>
        <w:r w:rsidR="0030583F">
          <w:rPr>
            <w:webHidden/>
          </w:rPr>
          <w:t>20</w:t>
        </w:r>
        <w:r w:rsidR="002865BE">
          <w:rPr>
            <w:webHidden/>
          </w:rPr>
          <w:fldChar w:fldCharType="end"/>
        </w:r>
      </w:hyperlink>
    </w:p>
    <w:p w:rsidR="002865BE" w:rsidRPr="002019E5" w:rsidRDefault="00832FD6">
      <w:pPr>
        <w:pStyle w:val="TOC1"/>
        <w:rPr>
          <w:rFonts w:ascii="Calibri" w:hAnsi="Calibri" w:cs="Times New Roman"/>
          <w:color w:val="auto"/>
          <w:sz w:val="22"/>
          <w:szCs w:val="22"/>
        </w:rPr>
      </w:pPr>
      <w:hyperlink w:anchor="_Toc25672474" w:history="1">
        <w:r w:rsidR="002865BE" w:rsidRPr="0082754E">
          <w:rPr>
            <w:rStyle w:val="Hyperlink"/>
          </w:rPr>
          <w:t>7.0</w:t>
        </w:r>
        <w:r w:rsidR="002865BE" w:rsidRPr="002019E5">
          <w:rPr>
            <w:rFonts w:ascii="Calibri" w:hAnsi="Calibri" w:cs="Times New Roman"/>
            <w:color w:val="auto"/>
            <w:sz w:val="22"/>
            <w:szCs w:val="22"/>
          </w:rPr>
          <w:tab/>
        </w:r>
        <w:r w:rsidR="002865BE" w:rsidRPr="0082754E">
          <w:rPr>
            <w:rStyle w:val="Hyperlink"/>
          </w:rPr>
          <w:t>Programming Language Examples</w:t>
        </w:r>
        <w:r w:rsidR="002865BE">
          <w:rPr>
            <w:webHidden/>
          </w:rPr>
          <w:tab/>
        </w:r>
        <w:r w:rsidR="002865BE">
          <w:rPr>
            <w:webHidden/>
          </w:rPr>
          <w:fldChar w:fldCharType="begin"/>
        </w:r>
        <w:r w:rsidR="002865BE">
          <w:rPr>
            <w:webHidden/>
          </w:rPr>
          <w:instrText xml:space="preserve"> PAGEREF _Toc25672474 \h </w:instrText>
        </w:r>
        <w:r w:rsidR="002865BE">
          <w:rPr>
            <w:webHidden/>
          </w:rPr>
        </w:r>
        <w:r w:rsidR="002865BE">
          <w:rPr>
            <w:webHidden/>
          </w:rPr>
          <w:fldChar w:fldCharType="separate"/>
        </w:r>
        <w:r w:rsidR="0030583F">
          <w:rPr>
            <w:webHidden/>
          </w:rPr>
          <w:t>21</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75" w:history="1">
        <w:r w:rsidR="002865BE" w:rsidRPr="0082754E">
          <w:rPr>
            <w:rStyle w:val="Hyperlink"/>
          </w:rPr>
          <w:t>7.1</w:t>
        </w:r>
        <w:r w:rsidR="002865BE" w:rsidRPr="002019E5">
          <w:rPr>
            <w:rFonts w:ascii="Calibri" w:hAnsi="Calibri" w:cs="Times New Roman"/>
            <w:sz w:val="22"/>
            <w:szCs w:val="22"/>
          </w:rPr>
          <w:tab/>
        </w:r>
        <w:r w:rsidR="002865BE" w:rsidRPr="0082754E">
          <w:rPr>
            <w:rStyle w:val="Hyperlink"/>
          </w:rPr>
          <w:t>.NET</w:t>
        </w:r>
        <w:r w:rsidR="002865BE">
          <w:rPr>
            <w:webHidden/>
          </w:rPr>
          <w:tab/>
        </w:r>
        <w:r w:rsidR="002865BE">
          <w:rPr>
            <w:webHidden/>
          </w:rPr>
          <w:fldChar w:fldCharType="begin"/>
        </w:r>
        <w:r w:rsidR="002865BE">
          <w:rPr>
            <w:webHidden/>
          </w:rPr>
          <w:instrText xml:space="preserve"> PAGEREF _Toc25672475 \h </w:instrText>
        </w:r>
        <w:r w:rsidR="002865BE">
          <w:rPr>
            <w:webHidden/>
          </w:rPr>
        </w:r>
        <w:r w:rsidR="002865BE">
          <w:rPr>
            <w:webHidden/>
          </w:rPr>
          <w:fldChar w:fldCharType="separate"/>
        </w:r>
        <w:r w:rsidR="0030583F">
          <w:rPr>
            <w:webHidden/>
          </w:rPr>
          <w:t>21</w:t>
        </w:r>
        <w:r w:rsidR="002865BE">
          <w:rPr>
            <w:webHidden/>
          </w:rPr>
          <w:fldChar w:fldCharType="end"/>
        </w:r>
      </w:hyperlink>
    </w:p>
    <w:p w:rsidR="002865BE" w:rsidRPr="002019E5" w:rsidRDefault="00832FD6">
      <w:pPr>
        <w:pStyle w:val="TOC2"/>
        <w:rPr>
          <w:rFonts w:ascii="Calibri" w:hAnsi="Calibri" w:cs="Times New Roman"/>
          <w:sz w:val="22"/>
          <w:szCs w:val="22"/>
        </w:rPr>
      </w:pPr>
      <w:hyperlink w:anchor="_Toc25672476" w:history="1">
        <w:r w:rsidR="002865BE" w:rsidRPr="0082754E">
          <w:rPr>
            <w:rStyle w:val="Hyperlink"/>
          </w:rPr>
          <w:t>7.2</w:t>
        </w:r>
        <w:r w:rsidR="002865BE" w:rsidRPr="002019E5">
          <w:rPr>
            <w:rFonts w:ascii="Calibri" w:hAnsi="Calibri" w:cs="Times New Roman"/>
            <w:sz w:val="22"/>
            <w:szCs w:val="22"/>
          </w:rPr>
          <w:tab/>
        </w:r>
        <w:r w:rsidR="002865BE" w:rsidRPr="0082754E">
          <w:rPr>
            <w:rStyle w:val="Hyperlink"/>
          </w:rPr>
          <w:t>Java</w:t>
        </w:r>
        <w:r w:rsidR="002865BE">
          <w:rPr>
            <w:webHidden/>
          </w:rPr>
          <w:tab/>
        </w:r>
        <w:r w:rsidR="002865BE">
          <w:rPr>
            <w:webHidden/>
          </w:rPr>
          <w:fldChar w:fldCharType="begin"/>
        </w:r>
        <w:r w:rsidR="002865BE">
          <w:rPr>
            <w:webHidden/>
          </w:rPr>
          <w:instrText xml:space="preserve"> PAGEREF _Toc25672476 \h </w:instrText>
        </w:r>
        <w:r w:rsidR="002865BE">
          <w:rPr>
            <w:webHidden/>
          </w:rPr>
        </w:r>
        <w:r w:rsidR="002865BE">
          <w:rPr>
            <w:webHidden/>
          </w:rPr>
          <w:fldChar w:fldCharType="separate"/>
        </w:r>
        <w:r w:rsidR="0030583F">
          <w:rPr>
            <w:webHidden/>
          </w:rPr>
          <w:t>22</w:t>
        </w:r>
        <w:r w:rsidR="002865BE">
          <w:rPr>
            <w:webHidden/>
          </w:rPr>
          <w:fldChar w:fldCharType="end"/>
        </w:r>
      </w:hyperlink>
    </w:p>
    <w:p w:rsidR="002865BE" w:rsidRPr="002019E5" w:rsidRDefault="00832FD6">
      <w:pPr>
        <w:pStyle w:val="TOC1"/>
        <w:rPr>
          <w:rFonts w:ascii="Calibri" w:hAnsi="Calibri" w:cs="Times New Roman"/>
          <w:color w:val="auto"/>
          <w:sz w:val="22"/>
          <w:szCs w:val="22"/>
        </w:rPr>
      </w:pPr>
      <w:hyperlink w:anchor="_Toc25672477" w:history="1">
        <w:r w:rsidR="002865BE" w:rsidRPr="0082754E">
          <w:rPr>
            <w:rStyle w:val="Hyperlink"/>
          </w:rPr>
          <w:t>8.0</w:t>
        </w:r>
        <w:r w:rsidR="002865BE" w:rsidRPr="002019E5">
          <w:rPr>
            <w:rFonts w:ascii="Calibri" w:hAnsi="Calibri" w:cs="Times New Roman"/>
            <w:color w:val="auto"/>
            <w:sz w:val="22"/>
            <w:szCs w:val="22"/>
          </w:rPr>
          <w:tab/>
        </w:r>
        <w:r w:rsidR="002865BE" w:rsidRPr="0082754E">
          <w:rPr>
            <w:rStyle w:val="Hyperlink"/>
          </w:rPr>
          <w:t>Security and Firewall Considerations</w:t>
        </w:r>
        <w:r w:rsidR="002865BE">
          <w:rPr>
            <w:webHidden/>
          </w:rPr>
          <w:tab/>
        </w:r>
        <w:r w:rsidR="002865BE">
          <w:rPr>
            <w:webHidden/>
          </w:rPr>
          <w:fldChar w:fldCharType="begin"/>
        </w:r>
        <w:r w:rsidR="002865BE">
          <w:rPr>
            <w:webHidden/>
          </w:rPr>
          <w:instrText xml:space="preserve"> PAGEREF _Toc25672477 \h </w:instrText>
        </w:r>
        <w:r w:rsidR="002865BE">
          <w:rPr>
            <w:webHidden/>
          </w:rPr>
        </w:r>
        <w:r w:rsidR="002865BE">
          <w:rPr>
            <w:webHidden/>
          </w:rPr>
          <w:fldChar w:fldCharType="separate"/>
        </w:r>
        <w:r w:rsidR="0030583F">
          <w:rPr>
            <w:webHidden/>
          </w:rPr>
          <w:t>23</w:t>
        </w:r>
        <w:r w:rsidR="002865BE">
          <w:rPr>
            <w:webHidden/>
          </w:rPr>
          <w:fldChar w:fldCharType="end"/>
        </w:r>
      </w:hyperlink>
    </w:p>
    <w:p w:rsidR="00D10EE2" w:rsidRDefault="007E0325" w:rsidP="007E0325">
      <w:pPr>
        <w:rPr>
          <w:noProof/>
        </w:rPr>
      </w:pPr>
      <w:r>
        <w:rPr>
          <w:noProof/>
        </w:rPr>
        <w:fldChar w:fldCharType="end"/>
      </w:r>
    </w:p>
    <w:p w:rsidR="008E5FAA" w:rsidRPr="00813AA1" w:rsidRDefault="00813AA1" w:rsidP="00813AA1">
      <w:pPr>
        <w:pStyle w:val="Heading1"/>
        <w:rPr>
          <w:sz w:val="24"/>
        </w:rPr>
      </w:pPr>
      <w:r>
        <w:br w:type="page"/>
      </w:r>
      <w:bookmarkStart w:id="1" w:name="_Toc25672455"/>
      <w:bookmarkStart w:id="2" w:name="_Toc85359883"/>
      <w:r w:rsidR="00424608" w:rsidRPr="00813AA1">
        <w:rPr>
          <w:sz w:val="24"/>
        </w:rPr>
        <w:lastRenderedPageBreak/>
        <w:t>Introduction</w:t>
      </w:r>
      <w:bookmarkEnd w:id="1"/>
    </w:p>
    <w:p w:rsidR="0032566B" w:rsidRPr="00727A3C" w:rsidRDefault="0032566B" w:rsidP="00727A3C">
      <w:r w:rsidRPr="00727A3C">
        <w:t xml:space="preserve">Focus API provides financial institutions a way to retrieve highly valuable research data from </w:t>
      </w:r>
      <w:r w:rsidR="005A26E3">
        <w:t>Coalition Greenwich</w:t>
      </w:r>
      <w:r w:rsidR="00B2681B" w:rsidRPr="00727A3C">
        <w:t xml:space="preserve"> on-demand</w:t>
      </w:r>
      <w:r w:rsidR="000254FF" w:rsidRPr="00727A3C">
        <w:t>.</w:t>
      </w:r>
      <w:r w:rsidRPr="00727A3C">
        <w:t xml:space="preserve"> The research data has historically been provided to the clients as comma separated values (CSV) files and has proven to be extremely useful in making sales and marketing decisions resulting in significant increases in revenue.</w:t>
      </w:r>
    </w:p>
    <w:p w:rsidR="00B2681B" w:rsidRPr="00727A3C" w:rsidRDefault="0032566B" w:rsidP="00727A3C">
      <w:r w:rsidRPr="00727A3C">
        <w:t>While the CSV files have their utility</w:t>
      </w:r>
      <w:r w:rsidR="00B2681B" w:rsidRPr="00727A3C">
        <w:t xml:space="preserve"> in traditional applications, </w:t>
      </w:r>
      <w:r w:rsidR="005A26E3">
        <w:t>Coalition Greenwich</w:t>
      </w:r>
      <w:r w:rsidR="00DF1DFD" w:rsidRPr="00727A3C">
        <w:t xml:space="preserve"> </w:t>
      </w:r>
      <w:r w:rsidR="00B2681B" w:rsidRPr="00727A3C">
        <w:t>has been receiving requests from clients for an API that will help them retrieve relevant data on-demand so they can integrate this into their workflows, particularly in their CRM applications.</w:t>
      </w:r>
    </w:p>
    <w:p w:rsidR="000254FF" w:rsidRDefault="00B2681B" w:rsidP="00727A3C">
      <w:r w:rsidRPr="00727A3C">
        <w:t xml:space="preserve">Responding to our valued customers’ demands, </w:t>
      </w:r>
      <w:r w:rsidR="005A26E3">
        <w:t>Coalition Greenwich</w:t>
      </w:r>
      <w:r w:rsidR="00DF1DFD" w:rsidRPr="00727A3C">
        <w:t xml:space="preserve"> </w:t>
      </w:r>
      <w:r w:rsidRPr="00727A3C">
        <w:t xml:space="preserve">is offering the RESTful Focus API. Customers can register for the use of the API by contacting </w:t>
      </w:r>
      <w:r w:rsidR="005A26E3">
        <w:t>Coalition Greenwich</w:t>
      </w:r>
      <w:r w:rsidRPr="00727A3C">
        <w:t xml:space="preserve">. Once registered, they can retrieve the data they are </w:t>
      </w:r>
      <w:r w:rsidRPr="0077350D">
        <w:t>entitled to on-demand and use it in their workflows.</w:t>
      </w:r>
    </w:p>
    <w:p w:rsidR="00874C09" w:rsidRPr="00AA0198" w:rsidRDefault="007E0325" w:rsidP="00AA0198">
      <w:pPr>
        <w:pStyle w:val="Heading1"/>
        <w:rPr>
          <w:sz w:val="24"/>
        </w:rPr>
      </w:pPr>
      <w:bookmarkStart w:id="3" w:name="_Toc25672456"/>
      <w:r w:rsidRPr="00AA0198">
        <w:rPr>
          <w:sz w:val="24"/>
        </w:rPr>
        <w:t>V</w:t>
      </w:r>
      <w:r w:rsidR="00874C09" w:rsidRPr="00AA0198">
        <w:rPr>
          <w:sz w:val="24"/>
        </w:rPr>
        <w:t>ersion History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10"/>
        <w:gridCol w:w="2839"/>
      </w:tblGrid>
      <w:tr w:rsidR="00874C09" w:rsidTr="00386E51">
        <w:tc>
          <w:tcPr>
            <w:tcW w:w="2909" w:type="dxa"/>
            <w:shd w:val="clear" w:color="auto" w:fill="D9D9D9"/>
          </w:tcPr>
          <w:p w:rsidR="00874C09" w:rsidRDefault="00874C09" w:rsidP="00874C09">
            <w:r>
              <w:t>Date</w:t>
            </w:r>
          </w:p>
        </w:tc>
        <w:tc>
          <w:tcPr>
            <w:tcW w:w="2897" w:type="dxa"/>
            <w:shd w:val="clear" w:color="auto" w:fill="D9D9D9"/>
          </w:tcPr>
          <w:p w:rsidR="00874C09" w:rsidRDefault="00874C09" w:rsidP="00874C09">
            <w:r>
              <w:t>Version</w:t>
            </w:r>
          </w:p>
        </w:tc>
        <w:tc>
          <w:tcPr>
            <w:tcW w:w="2908" w:type="dxa"/>
            <w:shd w:val="clear" w:color="auto" w:fill="D9D9D9"/>
          </w:tcPr>
          <w:p w:rsidR="00874C09" w:rsidRDefault="00874C09" w:rsidP="00874C09">
            <w:r>
              <w:t>Description</w:t>
            </w:r>
          </w:p>
        </w:tc>
      </w:tr>
      <w:tr w:rsidR="00874C09" w:rsidTr="00386E51">
        <w:tc>
          <w:tcPr>
            <w:tcW w:w="2909" w:type="dxa"/>
            <w:shd w:val="clear" w:color="auto" w:fill="auto"/>
          </w:tcPr>
          <w:p w:rsidR="00874C09" w:rsidRDefault="00874C09" w:rsidP="00874C09">
            <w:r>
              <w:t>10/16/2019</w:t>
            </w:r>
          </w:p>
        </w:tc>
        <w:tc>
          <w:tcPr>
            <w:tcW w:w="2897" w:type="dxa"/>
            <w:shd w:val="clear" w:color="auto" w:fill="auto"/>
          </w:tcPr>
          <w:p w:rsidR="00874C09" w:rsidRDefault="00874C09" w:rsidP="00874C09">
            <w:r>
              <w:t>1.0</w:t>
            </w:r>
          </w:p>
        </w:tc>
        <w:tc>
          <w:tcPr>
            <w:tcW w:w="2908" w:type="dxa"/>
            <w:shd w:val="clear" w:color="auto" w:fill="auto"/>
          </w:tcPr>
          <w:p w:rsidR="00874C09" w:rsidRDefault="00874C09" w:rsidP="00874C09">
            <w:r>
              <w:t>Initial Draft</w:t>
            </w:r>
          </w:p>
        </w:tc>
      </w:tr>
    </w:tbl>
    <w:p w:rsidR="000254FF" w:rsidRPr="00277113" w:rsidRDefault="00727A3C" w:rsidP="00AA0198">
      <w:pPr>
        <w:pStyle w:val="Heading1"/>
        <w:spacing w:before="120"/>
        <w:rPr>
          <w:sz w:val="24"/>
        </w:rPr>
      </w:pPr>
      <w:bookmarkStart w:id="4" w:name="_Toc25672457"/>
      <w:r w:rsidRPr="00277113">
        <w:rPr>
          <w:sz w:val="24"/>
        </w:rPr>
        <w:t>Registration</w:t>
      </w:r>
      <w:bookmarkEnd w:id="4"/>
    </w:p>
    <w:p w:rsidR="00EC51EB" w:rsidRDefault="00727A3C" w:rsidP="0003155A">
      <w:r>
        <w:t>Cust</w:t>
      </w:r>
      <w:bookmarkEnd w:id="2"/>
      <w:r>
        <w:t xml:space="preserve">omers can register for Focus API by contacting </w:t>
      </w:r>
      <w:r w:rsidR="005A26E3">
        <w:t>Coalition Greenwich</w:t>
      </w:r>
      <w:r>
        <w:t xml:space="preserve"> at </w:t>
      </w:r>
      <w:hyperlink r:id="rId10" w:history="1">
        <w:r w:rsidRPr="001936C5">
          <w:rPr>
            <w:rStyle w:val="Hyperlink"/>
          </w:rPr>
          <w:t>contactus@greenwich.com</w:t>
        </w:r>
      </w:hyperlink>
      <w:r>
        <w:t xml:space="preserve">. Customers will receive a pair of subscription keys called Primary and Secondary subscription keys. Either key can be used in Focus API calls. Once you have received a key from </w:t>
      </w:r>
      <w:r w:rsidR="005A26E3">
        <w:t>Coalition Greenwich</w:t>
      </w:r>
      <w:r w:rsidR="001B6280">
        <w:t>, you are ready to make your first Focus API call.</w:t>
      </w:r>
    </w:p>
    <w:p w:rsidR="00EC51EB" w:rsidRPr="00277113" w:rsidRDefault="00EC51EB" w:rsidP="00EC51EB">
      <w:pPr>
        <w:pStyle w:val="Heading1"/>
        <w:rPr>
          <w:sz w:val="24"/>
          <w:szCs w:val="24"/>
        </w:rPr>
      </w:pPr>
      <w:bookmarkStart w:id="5" w:name="_Toc25672458"/>
      <w:r w:rsidRPr="00277113">
        <w:rPr>
          <w:sz w:val="24"/>
          <w:szCs w:val="24"/>
        </w:rPr>
        <w:t>Anatomy of a Focus API Call</w:t>
      </w:r>
      <w:bookmarkEnd w:id="5"/>
    </w:p>
    <w:p w:rsidR="0021596D" w:rsidRDefault="0021596D" w:rsidP="00AA0198">
      <w:r>
        <w:t xml:space="preserve">Focus API is a RESTful API with a secure TLS 1.2-based end-point. The information exchange format is JSON </w:t>
      </w:r>
      <w:r w:rsidR="00B52A79">
        <w:t>(</w:t>
      </w:r>
      <w:r>
        <w:t>i.e. it receives input parameters and returns data in the JSON format</w:t>
      </w:r>
      <w:r w:rsidR="00B52A79">
        <w:t>)</w:t>
      </w:r>
      <w:r>
        <w:t xml:space="preserve">. </w:t>
      </w:r>
      <w:r w:rsidR="00B52A79">
        <w:t>S</w:t>
      </w:r>
      <w:r>
        <w:t>ecurity is implemented through subscription keys which are passed in the http headers. Following are details about the anatomy of a Focus API Call</w:t>
      </w:r>
    </w:p>
    <w:p w:rsidR="0021596D" w:rsidRPr="00277113" w:rsidRDefault="0021596D" w:rsidP="00AA0198">
      <w:pPr>
        <w:pStyle w:val="Heading2"/>
        <w:tabs>
          <w:tab w:val="clear" w:pos="3413"/>
          <w:tab w:val="num" w:pos="709"/>
        </w:tabs>
        <w:spacing w:before="120"/>
        <w:ind w:left="709" w:hanging="709"/>
        <w:rPr>
          <w:sz w:val="24"/>
          <w:szCs w:val="24"/>
        </w:rPr>
      </w:pPr>
      <w:bookmarkStart w:id="6" w:name="_Toc25672459"/>
      <w:r w:rsidRPr="00277113">
        <w:rPr>
          <w:sz w:val="24"/>
          <w:szCs w:val="24"/>
        </w:rPr>
        <w:t>End-point</w:t>
      </w:r>
      <w:bookmarkEnd w:id="6"/>
      <w:r w:rsidR="00720184" w:rsidRPr="00277113">
        <w:rPr>
          <w:sz w:val="24"/>
          <w:szCs w:val="24"/>
        </w:rPr>
        <w:t xml:space="preserve"> </w:t>
      </w:r>
    </w:p>
    <w:p w:rsidR="0003155A" w:rsidRDefault="0003155A" w:rsidP="0003155A">
      <w:r>
        <w:t>Focus API is available at the following end-point:</w:t>
      </w:r>
    </w:p>
    <w:p w:rsidR="0003155A" w:rsidRDefault="00832FD6" w:rsidP="0003155A">
      <w:hyperlink r:id="rId11" w:history="1">
        <w:r w:rsidR="0003155A" w:rsidRPr="001936C5">
          <w:rPr>
            <w:rStyle w:val="Hyperlink"/>
          </w:rPr>
          <w:t>https://api.greenwich.com/focus_api/v1</w:t>
        </w:r>
      </w:hyperlink>
    </w:p>
    <w:p w:rsidR="007B62FF" w:rsidRPr="00277113" w:rsidRDefault="007B62FF" w:rsidP="00766798">
      <w:pPr>
        <w:pStyle w:val="Heading2"/>
        <w:tabs>
          <w:tab w:val="clear" w:pos="3413"/>
          <w:tab w:val="num" w:pos="709"/>
        </w:tabs>
        <w:spacing w:before="120"/>
        <w:ind w:left="709" w:hanging="709"/>
        <w:rPr>
          <w:sz w:val="24"/>
          <w:szCs w:val="24"/>
        </w:rPr>
      </w:pPr>
      <w:bookmarkStart w:id="7" w:name="_Toc25672460"/>
      <w:r w:rsidRPr="00277113">
        <w:rPr>
          <w:sz w:val="24"/>
          <w:szCs w:val="24"/>
        </w:rPr>
        <w:lastRenderedPageBreak/>
        <w:t>HTTP Headers</w:t>
      </w:r>
      <w:bookmarkEnd w:id="7"/>
    </w:p>
    <w:p w:rsidR="0003155A" w:rsidRDefault="0003155A" w:rsidP="0003155A">
      <w:r>
        <w:t>To make the call you need to have the following two http headers:</w:t>
      </w:r>
    </w:p>
    <w:p w:rsidR="0003155A" w:rsidRDefault="0003155A" w:rsidP="0003155A">
      <w:proofErr w:type="spellStart"/>
      <w:r>
        <w:t>Ocp</w:t>
      </w:r>
      <w:proofErr w:type="spellEnd"/>
      <w:r>
        <w:t>-</w:t>
      </w:r>
      <w:proofErr w:type="spellStart"/>
      <w:r>
        <w:t>Apim</w:t>
      </w:r>
      <w:proofErr w:type="spellEnd"/>
      <w:r>
        <w:t>-Subscription-Key: (either primary or secondary subscription key)</w:t>
      </w:r>
    </w:p>
    <w:p w:rsidR="0003155A" w:rsidRDefault="0003155A" w:rsidP="0003155A">
      <w:r>
        <w:t>Content-Type: application/</w:t>
      </w:r>
      <w:proofErr w:type="spellStart"/>
      <w:r>
        <w:t>json</w:t>
      </w:r>
      <w:proofErr w:type="spellEnd"/>
    </w:p>
    <w:p w:rsidR="007B62FF" w:rsidRPr="00277113" w:rsidRDefault="007B62FF" w:rsidP="00766798">
      <w:pPr>
        <w:pStyle w:val="Heading2"/>
        <w:tabs>
          <w:tab w:val="clear" w:pos="3413"/>
          <w:tab w:val="num" w:pos="709"/>
        </w:tabs>
        <w:spacing w:before="120"/>
        <w:ind w:left="709" w:hanging="709"/>
        <w:rPr>
          <w:sz w:val="24"/>
          <w:szCs w:val="24"/>
        </w:rPr>
      </w:pPr>
      <w:bookmarkStart w:id="8" w:name="_Toc25672461"/>
      <w:r w:rsidRPr="00277113">
        <w:rPr>
          <w:sz w:val="24"/>
          <w:szCs w:val="24"/>
        </w:rPr>
        <w:t>HTTP Method</w:t>
      </w:r>
      <w:bookmarkEnd w:id="8"/>
    </w:p>
    <w:p w:rsidR="0003155A" w:rsidRDefault="007B62FF" w:rsidP="003F67BF">
      <w:pPr>
        <w:spacing w:after="0" w:line="228" w:lineRule="auto"/>
      </w:pPr>
      <w:r>
        <w:t>All Focus API calls are made as POST calls to the End-point mentioned above. The input parameters are sent as a JSON string in the body of the HTTP request and the output is received in the response body.</w:t>
      </w:r>
    </w:p>
    <w:p w:rsidR="007B62FF" w:rsidRPr="00277113" w:rsidRDefault="007B62FF" w:rsidP="003F67BF">
      <w:pPr>
        <w:pStyle w:val="Heading2"/>
        <w:tabs>
          <w:tab w:val="clear" w:pos="3413"/>
          <w:tab w:val="num" w:pos="709"/>
        </w:tabs>
        <w:spacing w:before="120" w:line="228" w:lineRule="auto"/>
        <w:ind w:left="709" w:hanging="709"/>
        <w:rPr>
          <w:sz w:val="24"/>
          <w:szCs w:val="24"/>
        </w:rPr>
      </w:pPr>
      <w:bookmarkStart w:id="9" w:name="_Ref21583548"/>
      <w:bookmarkStart w:id="10" w:name="_Toc25672462"/>
      <w:r w:rsidRPr="00277113">
        <w:rPr>
          <w:sz w:val="24"/>
          <w:szCs w:val="24"/>
        </w:rPr>
        <w:t>Input Parameters</w:t>
      </w:r>
      <w:bookmarkEnd w:id="9"/>
      <w:bookmarkEnd w:id="10"/>
    </w:p>
    <w:p w:rsidR="007B62FF" w:rsidRDefault="007B62FF" w:rsidP="003F67BF">
      <w:pPr>
        <w:spacing w:line="228" w:lineRule="auto"/>
      </w:pPr>
      <w:r>
        <w:t>The general format of the input parameters is the following:</w:t>
      </w:r>
    </w:p>
    <w:p w:rsidR="007B62FF" w:rsidRPr="007B62FF" w:rsidRDefault="007B62FF" w:rsidP="003F67BF">
      <w:pPr>
        <w:spacing w:line="228" w:lineRule="auto"/>
        <w:ind w:left="720"/>
        <w:rPr>
          <w:rStyle w:val="Code"/>
        </w:rPr>
      </w:pPr>
      <w:r w:rsidRPr="007B62FF">
        <w:rPr>
          <w:rStyle w:val="Code"/>
        </w:rPr>
        <w:t>{</w:t>
      </w:r>
    </w:p>
    <w:p w:rsidR="007B62FF" w:rsidRPr="007B62FF" w:rsidRDefault="007B62FF" w:rsidP="003F67BF">
      <w:pPr>
        <w:spacing w:line="228" w:lineRule="auto"/>
        <w:ind w:left="720"/>
        <w:rPr>
          <w:rStyle w:val="Code"/>
        </w:rPr>
      </w:pPr>
      <w:r w:rsidRPr="007B62FF">
        <w:rPr>
          <w:rStyle w:val="Code"/>
        </w:rPr>
        <w:t xml:space="preserve">    "</w:t>
      </w:r>
      <w:proofErr w:type="gramStart"/>
      <w:r w:rsidRPr="007B62FF">
        <w:rPr>
          <w:rStyle w:val="Code"/>
        </w:rPr>
        <w:t>function</w:t>
      </w:r>
      <w:proofErr w:type="gramEnd"/>
      <w:r w:rsidRPr="007B62FF">
        <w:rPr>
          <w:rStyle w:val="Code"/>
        </w:rPr>
        <w:t>": "GASR"</w:t>
      </w:r>
      <w:r>
        <w:rPr>
          <w:rStyle w:val="Code"/>
        </w:rPr>
        <w:t xml:space="preserve"> Or "GAMR"</w:t>
      </w:r>
      <w:r w:rsidRPr="007B62FF">
        <w:rPr>
          <w:rStyle w:val="Code"/>
        </w:rPr>
        <w:t>,</w:t>
      </w:r>
    </w:p>
    <w:p w:rsidR="007B62FF" w:rsidRPr="007B62FF" w:rsidRDefault="007B62FF" w:rsidP="003F67BF">
      <w:pPr>
        <w:spacing w:line="228" w:lineRule="auto"/>
        <w:ind w:left="720"/>
        <w:rPr>
          <w:rStyle w:val="Code"/>
        </w:rPr>
      </w:pPr>
      <w:r w:rsidRPr="007B62FF">
        <w:rPr>
          <w:rStyle w:val="Code"/>
        </w:rPr>
        <w:t xml:space="preserve">    "</w:t>
      </w:r>
      <w:proofErr w:type="gramStart"/>
      <w:r w:rsidRPr="007B62FF">
        <w:rPr>
          <w:rStyle w:val="Code"/>
        </w:rPr>
        <w:t>mnemonic</w:t>
      </w:r>
      <w:proofErr w:type="gramEnd"/>
      <w:r w:rsidRPr="007B62FF">
        <w:rPr>
          <w:rStyle w:val="Code"/>
        </w:rPr>
        <w:t>": "</w:t>
      </w:r>
      <w:r>
        <w:rPr>
          <w:rStyle w:val="Code"/>
        </w:rPr>
        <w:t>Mnemonic that represents the data that you want</w:t>
      </w:r>
      <w:r w:rsidRPr="007B62FF">
        <w:rPr>
          <w:rStyle w:val="Code"/>
        </w:rPr>
        <w:t>",</w:t>
      </w:r>
    </w:p>
    <w:p w:rsidR="007B62FF" w:rsidRPr="007B62FF" w:rsidRDefault="007B62FF" w:rsidP="003F67BF">
      <w:pPr>
        <w:spacing w:line="228" w:lineRule="auto"/>
        <w:ind w:left="720"/>
        <w:rPr>
          <w:rStyle w:val="Code"/>
        </w:rPr>
      </w:pPr>
      <w:r w:rsidRPr="007B62FF">
        <w:rPr>
          <w:rStyle w:val="Code"/>
        </w:rPr>
        <w:t xml:space="preserve">    "</w:t>
      </w:r>
      <w:proofErr w:type="gramStart"/>
      <w:r w:rsidRPr="007B62FF">
        <w:rPr>
          <w:rStyle w:val="Code"/>
        </w:rPr>
        <w:t>limit</w:t>
      </w:r>
      <w:proofErr w:type="gramEnd"/>
      <w:r w:rsidRPr="007B62FF">
        <w:rPr>
          <w:rStyle w:val="Code"/>
        </w:rPr>
        <w:t>": "</w:t>
      </w:r>
      <w:r>
        <w:rPr>
          <w:rStyle w:val="Code"/>
        </w:rPr>
        <w:t>In case of GAMR the maximum number of rows you want</w:t>
      </w:r>
      <w:r w:rsidRPr="007B62FF">
        <w:rPr>
          <w:rStyle w:val="Code"/>
        </w:rPr>
        <w:t>",</w:t>
      </w:r>
    </w:p>
    <w:p w:rsidR="007B62FF" w:rsidRPr="007B62FF" w:rsidRDefault="007B62FF" w:rsidP="003F67BF">
      <w:pPr>
        <w:spacing w:line="228" w:lineRule="auto"/>
        <w:ind w:left="720"/>
        <w:rPr>
          <w:rStyle w:val="Code"/>
        </w:rPr>
      </w:pPr>
      <w:r w:rsidRPr="007B62FF">
        <w:rPr>
          <w:rStyle w:val="Code"/>
        </w:rPr>
        <w:t xml:space="preserve">    "</w:t>
      </w:r>
      <w:proofErr w:type="gramStart"/>
      <w:r w:rsidRPr="007B62FF">
        <w:rPr>
          <w:rStyle w:val="Code"/>
        </w:rPr>
        <w:t>properties</w:t>
      </w:r>
      <w:proofErr w:type="gramEnd"/>
      <w:r w:rsidRPr="007B62FF">
        <w:rPr>
          <w:rStyle w:val="Code"/>
        </w:rPr>
        <w:t>": {</w:t>
      </w:r>
    </w:p>
    <w:p w:rsidR="007B62FF" w:rsidRPr="007B62FF" w:rsidRDefault="007B62FF" w:rsidP="003F67BF">
      <w:pPr>
        <w:spacing w:line="228" w:lineRule="auto"/>
        <w:ind w:left="720"/>
        <w:rPr>
          <w:rStyle w:val="Code"/>
        </w:rPr>
      </w:pPr>
      <w:r w:rsidRPr="007B62FF">
        <w:rPr>
          <w:rStyle w:val="Code"/>
        </w:rPr>
        <w:t xml:space="preserve">    </w:t>
      </w:r>
      <w:r w:rsidR="006B54A7" w:rsidRPr="007B62FF">
        <w:rPr>
          <w:rStyle w:val="Code"/>
        </w:rPr>
        <w:t xml:space="preserve">    </w:t>
      </w:r>
      <w:r w:rsidR="006B54A7">
        <w:rPr>
          <w:rStyle w:val="Code"/>
        </w:rPr>
        <w:t>Additional information such as the filters you want to apply</w:t>
      </w:r>
    </w:p>
    <w:p w:rsidR="007B62FF" w:rsidRPr="007B62FF" w:rsidRDefault="007B62FF" w:rsidP="003F67BF">
      <w:pPr>
        <w:spacing w:line="228" w:lineRule="auto"/>
        <w:ind w:left="720"/>
        <w:rPr>
          <w:rStyle w:val="Code"/>
        </w:rPr>
      </w:pPr>
      <w:r w:rsidRPr="007B62FF">
        <w:rPr>
          <w:rStyle w:val="Code"/>
        </w:rPr>
        <w:t xml:space="preserve">    }</w:t>
      </w:r>
    </w:p>
    <w:p w:rsidR="007B62FF" w:rsidRPr="007B62FF" w:rsidRDefault="007B62FF" w:rsidP="003F67BF">
      <w:pPr>
        <w:spacing w:line="228" w:lineRule="auto"/>
        <w:ind w:left="720"/>
      </w:pPr>
      <w:r w:rsidRPr="007B62FF">
        <w:rPr>
          <w:rStyle w:val="Code"/>
        </w:rPr>
        <w:t>}</w:t>
      </w:r>
    </w:p>
    <w:p w:rsidR="007B62FF" w:rsidRDefault="006B54A7" w:rsidP="003F67BF">
      <w:pPr>
        <w:spacing w:after="0" w:line="228" w:lineRule="auto"/>
      </w:pPr>
      <w:r>
        <w:t>Following is the description of the components of the input:</w:t>
      </w:r>
    </w:p>
    <w:p w:rsidR="006B54A7" w:rsidRPr="00277113" w:rsidRDefault="000971AF" w:rsidP="003F67BF">
      <w:pPr>
        <w:pStyle w:val="Heading3"/>
        <w:spacing w:before="120" w:line="228" w:lineRule="auto"/>
        <w:ind w:left="709" w:hanging="709"/>
        <w:rPr>
          <w:sz w:val="24"/>
          <w:szCs w:val="24"/>
        </w:rPr>
      </w:pPr>
      <w:proofErr w:type="gramStart"/>
      <w:r w:rsidRPr="00277113">
        <w:rPr>
          <w:sz w:val="24"/>
          <w:szCs w:val="24"/>
        </w:rPr>
        <w:t>f</w:t>
      </w:r>
      <w:r w:rsidR="006B54A7" w:rsidRPr="00277113">
        <w:rPr>
          <w:sz w:val="24"/>
          <w:szCs w:val="24"/>
        </w:rPr>
        <w:t>unction</w:t>
      </w:r>
      <w:proofErr w:type="gramEnd"/>
    </w:p>
    <w:p w:rsidR="006B54A7" w:rsidRDefault="006B54A7" w:rsidP="003F67BF">
      <w:pPr>
        <w:spacing w:line="228" w:lineRule="auto"/>
      </w:pPr>
      <w:r>
        <w:t>The function specifies whether you are retrieving a single row or multiple rows of data. This parameter is optional.</w:t>
      </w:r>
    </w:p>
    <w:p w:rsidR="001F748C" w:rsidRDefault="001F748C" w:rsidP="003F67BF">
      <w:pPr>
        <w:spacing w:after="0" w:line="228" w:lineRule="auto"/>
      </w:pPr>
      <w:r>
        <w:t>The valid values for this parameter are “GASR” (GA Single Row) and “GAMR” (GA Multiple Rows)</w:t>
      </w:r>
    </w:p>
    <w:p w:rsidR="006B54A7" w:rsidRPr="00277113" w:rsidRDefault="000971AF" w:rsidP="003F67BF">
      <w:pPr>
        <w:pStyle w:val="Heading3"/>
        <w:spacing w:before="120" w:line="228" w:lineRule="auto"/>
        <w:ind w:left="709" w:hanging="709"/>
        <w:rPr>
          <w:sz w:val="24"/>
          <w:szCs w:val="24"/>
        </w:rPr>
      </w:pPr>
      <w:proofErr w:type="gramStart"/>
      <w:r w:rsidRPr="00277113">
        <w:rPr>
          <w:sz w:val="24"/>
          <w:szCs w:val="24"/>
        </w:rPr>
        <w:t>m</w:t>
      </w:r>
      <w:r w:rsidR="006B54A7" w:rsidRPr="00277113">
        <w:rPr>
          <w:sz w:val="24"/>
          <w:szCs w:val="24"/>
        </w:rPr>
        <w:t>nemonic</w:t>
      </w:r>
      <w:proofErr w:type="gramEnd"/>
    </w:p>
    <w:p w:rsidR="006B54A7" w:rsidRDefault="006B54A7" w:rsidP="003F67BF">
      <w:pPr>
        <w:spacing w:line="228" w:lineRule="auto"/>
      </w:pPr>
      <w:r>
        <w:t>Mnemonic is the name of the data</w:t>
      </w:r>
      <w:r w:rsidR="001F748C">
        <w:t xml:space="preserve">set that you want to retrieve. This is a required parameter. </w:t>
      </w:r>
      <w:r w:rsidR="00580B15">
        <w:t>A valid value is one of the following</w:t>
      </w:r>
      <w:r w:rsidR="001F748C">
        <w:t>:</w:t>
      </w:r>
    </w:p>
    <w:p w:rsidR="00580B15" w:rsidRPr="003F67BF" w:rsidRDefault="00580B15" w:rsidP="003F67BF">
      <w:pPr>
        <w:spacing w:line="228" w:lineRule="auto"/>
        <w:rPr>
          <w:sz w:val="22"/>
        </w:rPr>
      </w:pPr>
      <w:r w:rsidRPr="003F67BF">
        <w:rPr>
          <w:sz w:val="22"/>
        </w:rPr>
        <w:t>GA_AVAILABLE_MNEMONICS</w:t>
      </w:r>
    </w:p>
    <w:p w:rsidR="00580B15" w:rsidRPr="003F67BF" w:rsidRDefault="00580B15" w:rsidP="003F67BF">
      <w:pPr>
        <w:spacing w:line="228" w:lineRule="auto"/>
        <w:rPr>
          <w:sz w:val="22"/>
        </w:rPr>
      </w:pPr>
      <w:r w:rsidRPr="003F67BF">
        <w:rPr>
          <w:sz w:val="22"/>
        </w:rPr>
        <w:t>GA_CLIENT_ATTRITION_RISK</w:t>
      </w:r>
    </w:p>
    <w:p w:rsidR="00580B15" w:rsidRPr="003F67BF" w:rsidRDefault="00580B15" w:rsidP="003F67BF">
      <w:pPr>
        <w:spacing w:line="228" w:lineRule="auto"/>
        <w:rPr>
          <w:sz w:val="22"/>
        </w:rPr>
      </w:pPr>
      <w:r w:rsidRPr="003F67BF">
        <w:rPr>
          <w:sz w:val="22"/>
        </w:rPr>
        <w:t>GA_CLIENT_ATTRITION_RISK_VALUE</w:t>
      </w:r>
    </w:p>
    <w:p w:rsidR="00580B15" w:rsidRPr="003F67BF" w:rsidRDefault="00580B15" w:rsidP="003F67BF">
      <w:pPr>
        <w:spacing w:line="228" w:lineRule="auto"/>
        <w:rPr>
          <w:sz w:val="22"/>
        </w:rPr>
      </w:pPr>
      <w:r w:rsidRPr="003F67BF">
        <w:rPr>
          <w:sz w:val="22"/>
        </w:rPr>
        <w:lastRenderedPageBreak/>
        <w:t>GA_COMPANY_BALANCE</w:t>
      </w:r>
    </w:p>
    <w:p w:rsidR="00580B15" w:rsidRPr="003F67BF" w:rsidRDefault="00580B15" w:rsidP="003F67BF">
      <w:pPr>
        <w:spacing w:line="228" w:lineRule="auto"/>
        <w:rPr>
          <w:sz w:val="22"/>
        </w:rPr>
      </w:pPr>
      <w:r w:rsidRPr="003F67BF">
        <w:rPr>
          <w:sz w:val="22"/>
        </w:rPr>
        <w:t>GA_COMPANY_ID_MATCH_DUNS</w:t>
      </w:r>
    </w:p>
    <w:p w:rsidR="00580B15" w:rsidRPr="003F67BF" w:rsidRDefault="00580B15" w:rsidP="003F67BF">
      <w:pPr>
        <w:spacing w:line="228" w:lineRule="auto"/>
        <w:rPr>
          <w:sz w:val="22"/>
        </w:rPr>
      </w:pPr>
      <w:r w:rsidRPr="003F67BF">
        <w:rPr>
          <w:sz w:val="22"/>
        </w:rPr>
        <w:t>GA_COMPANY_ID_MATCH_NAME</w:t>
      </w:r>
    </w:p>
    <w:p w:rsidR="00580B15" w:rsidRPr="003F67BF" w:rsidRDefault="00580B15" w:rsidP="003F67BF">
      <w:pPr>
        <w:spacing w:line="228" w:lineRule="auto"/>
        <w:rPr>
          <w:sz w:val="22"/>
        </w:rPr>
      </w:pPr>
      <w:r w:rsidRPr="003F67BF">
        <w:rPr>
          <w:sz w:val="22"/>
        </w:rPr>
        <w:t>GA_COMPANY_PROBABILITY</w:t>
      </w:r>
    </w:p>
    <w:p w:rsidR="00580B15" w:rsidRPr="003F67BF" w:rsidRDefault="00580B15" w:rsidP="003F67BF">
      <w:pPr>
        <w:spacing w:line="228" w:lineRule="auto"/>
        <w:rPr>
          <w:sz w:val="22"/>
        </w:rPr>
      </w:pPr>
      <w:r w:rsidRPr="003F67BF">
        <w:rPr>
          <w:sz w:val="22"/>
        </w:rPr>
        <w:t>GA_COMPANY_REVENUE</w:t>
      </w:r>
    </w:p>
    <w:p w:rsidR="00580B15" w:rsidRPr="003F67BF" w:rsidRDefault="00580B15" w:rsidP="003F67BF">
      <w:pPr>
        <w:spacing w:line="228" w:lineRule="auto"/>
        <w:rPr>
          <w:sz w:val="22"/>
        </w:rPr>
      </w:pPr>
      <w:r w:rsidRPr="003F67BF">
        <w:rPr>
          <w:sz w:val="22"/>
        </w:rPr>
        <w:t>GA_COMPANY_TEARSHEET_URL</w:t>
      </w:r>
    </w:p>
    <w:p w:rsidR="00580B15" w:rsidRPr="003F67BF" w:rsidRDefault="00580B15" w:rsidP="003F67BF">
      <w:pPr>
        <w:spacing w:line="228" w:lineRule="auto"/>
        <w:rPr>
          <w:sz w:val="22"/>
        </w:rPr>
      </w:pPr>
      <w:r w:rsidRPr="003F67BF">
        <w:rPr>
          <w:sz w:val="22"/>
        </w:rPr>
        <w:t>GA_COMPANY_WALLET_SHARE</w:t>
      </w:r>
    </w:p>
    <w:p w:rsidR="00580B15" w:rsidRPr="003F67BF" w:rsidRDefault="00580B15" w:rsidP="003F67BF">
      <w:pPr>
        <w:spacing w:line="228" w:lineRule="auto"/>
        <w:rPr>
          <w:sz w:val="22"/>
        </w:rPr>
      </w:pPr>
      <w:r w:rsidRPr="003F67BF">
        <w:rPr>
          <w:sz w:val="22"/>
        </w:rPr>
        <w:t>GA_GEO_SEGMENT</w:t>
      </w:r>
    </w:p>
    <w:p w:rsidR="00580B15" w:rsidRPr="003F67BF" w:rsidRDefault="00580B15" w:rsidP="003F67BF">
      <w:pPr>
        <w:spacing w:line="228" w:lineRule="auto"/>
        <w:rPr>
          <w:sz w:val="22"/>
        </w:rPr>
      </w:pPr>
      <w:r w:rsidRPr="003F67BF">
        <w:rPr>
          <w:sz w:val="22"/>
        </w:rPr>
        <w:t>GA_LEAD_BANK</w:t>
      </w:r>
    </w:p>
    <w:p w:rsidR="00580B15" w:rsidRPr="003F67BF" w:rsidRDefault="00580B15" w:rsidP="003F67BF">
      <w:pPr>
        <w:spacing w:line="228" w:lineRule="auto"/>
        <w:rPr>
          <w:sz w:val="22"/>
        </w:rPr>
      </w:pPr>
      <w:r w:rsidRPr="003F67BF">
        <w:rPr>
          <w:sz w:val="22"/>
        </w:rPr>
        <w:t>GA_LEAD_BANK_ATTRITION_RISK</w:t>
      </w:r>
    </w:p>
    <w:p w:rsidR="00580B15" w:rsidRPr="003F67BF" w:rsidRDefault="00580B15" w:rsidP="003F67BF">
      <w:pPr>
        <w:spacing w:line="228" w:lineRule="auto"/>
        <w:rPr>
          <w:sz w:val="22"/>
        </w:rPr>
      </w:pPr>
      <w:r w:rsidRPr="003F67BF">
        <w:rPr>
          <w:sz w:val="22"/>
        </w:rPr>
        <w:t>GA_PRODUCT</w:t>
      </w:r>
    </w:p>
    <w:p w:rsidR="001F748C" w:rsidRDefault="001F748C" w:rsidP="003F67BF">
      <w:pPr>
        <w:spacing w:line="228" w:lineRule="auto"/>
      </w:pPr>
      <w:r>
        <w:t xml:space="preserve">Each of these </w:t>
      </w:r>
      <w:r w:rsidR="00F81399">
        <w:t>is</w:t>
      </w:r>
      <w:r>
        <w:t xml:space="preserve"> described in detail later in the document.</w:t>
      </w:r>
    </w:p>
    <w:p w:rsidR="00580B15" w:rsidRPr="00277113" w:rsidRDefault="000971AF" w:rsidP="00766798">
      <w:pPr>
        <w:pStyle w:val="Heading3"/>
        <w:spacing w:before="120"/>
        <w:ind w:left="709" w:hanging="709"/>
        <w:rPr>
          <w:sz w:val="24"/>
          <w:szCs w:val="24"/>
        </w:rPr>
      </w:pPr>
      <w:proofErr w:type="gramStart"/>
      <w:r w:rsidRPr="00277113">
        <w:rPr>
          <w:sz w:val="24"/>
          <w:szCs w:val="24"/>
        </w:rPr>
        <w:t>l</w:t>
      </w:r>
      <w:r w:rsidR="00580B15" w:rsidRPr="00277113">
        <w:rPr>
          <w:sz w:val="24"/>
          <w:szCs w:val="24"/>
        </w:rPr>
        <w:t>imit</w:t>
      </w:r>
      <w:proofErr w:type="gramEnd"/>
    </w:p>
    <w:p w:rsidR="00235954" w:rsidRDefault="00580B15" w:rsidP="00580B15">
      <w:r>
        <w:t xml:space="preserve">The limit is the maximum number of rows that you want returned in response to </w:t>
      </w:r>
      <w:r w:rsidR="00B54310">
        <w:t>certain requests that return multiple rows of data</w:t>
      </w:r>
      <w:r>
        <w:t xml:space="preserve">. </w:t>
      </w:r>
      <w:r w:rsidR="00B54310">
        <w:t xml:space="preserve">At the time of this writing the limit only applies to </w:t>
      </w:r>
      <w:r w:rsidR="00235954">
        <w:t xml:space="preserve">GA_COMPANY_ID_MATCH mnemonic. In the future it will also apply to type 3 mnemonic. </w:t>
      </w:r>
    </w:p>
    <w:p w:rsidR="00580B15" w:rsidRDefault="00580B15" w:rsidP="00580B15">
      <w:r>
        <w:t xml:space="preserve">The parameter is optional. </w:t>
      </w:r>
      <w:r w:rsidR="00235954">
        <w:t>T</w:t>
      </w:r>
      <w:r>
        <w:t xml:space="preserve">he </w:t>
      </w:r>
      <w:r w:rsidR="00235954">
        <w:t>GA_COMPANY_ID_MATCH</w:t>
      </w:r>
      <w:r>
        <w:t xml:space="preserve"> mnemonic return</w:t>
      </w:r>
      <w:r w:rsidR="00235954">
        <w:t>s</w:t>
      </w:r>
      <w:r>
        <w:t xml:space="preserve"> the top 1 row if limit is not provided.</w:t>
      </w:r>
    </w:p>
    <w:p w:rsidR="00235954" w:rsidRDefault="00235954" w:rsidP="00580B15">
      <w:r>
        <w:t>The value of this parameter is ignored for all other mnemonics.</w:t>
      </w:r>
    </w:p>
    <w:p w:rsidR="00580B15" w:rsidRPr="00277113" w:rsidRDefault="000971AF" w:rsidP="00766798">
      <w:pPr>
        <w:pStyle w:val="Heading3"/>
        <w:spacing w:before="120"/>
        <w:ind w:left="709" w:hanging="709"/>
        <w:rPr>
          <w:sz w:val="24"/>
          <w:szCs w:val="24"/>
        </w:rPr>
      </w:pPr>
      <w:proofErr w:type="gramStart"/>
      <w:r w:rsidRPr="00277113">
        <w:rPr>
          <w:sz w:val="24"/>
          <w:szCs w:val="24"/>
        </w:rPr>
        <w:t>p</w:t>
      </w:r>
      <w:r w:rsidR="00580B15" w:rsidRPr="00277113">
        <w:rPr>
          <w:sz w:val="24"/>
          <w:szCs w:val="24"/>
        </w:rPr>
        <w:t>roperties</w:t>
      </w:r>
      <w:proofErr w:type="gramEnd"/>
    </w:p>
    <w:p w:rsidR="00580B15" w:rsidRDefault="00580B15" w:rsidP="00580B15">
      <w:r>
        <w:t xml:space="preserve">This is where you provide the additional information that is needed to retrieve the data that you are interested in. This typically is the criteria you want to apply, for example, the GA Company ID of a company, the DUNS number of a company or the name of a company. The properties for each mnemonic are described in the details for that </w:t>
      </w:r>
      <w:r w:rsidR="00D64B69">
        <w:t>mnemonic.</w:t>
      </w:r>
    </w:p>
    <w:p w:rsidR="00FE6A21" w:rsidRPr="00277113" w:rsidRDefault="00FE6A21" w:rsidP="00766798">
      <w:pPr>
        <w:pStyle w:val="Heading2"/>
        <w:tabs>
          <w:tab w:val="clear" w:pos="3413"/>
          <w:tab w:val="num" w:pos="709"/>
        </w:tabs>
        <w:spacing w:before="120"/>
        <w:ind w:left="709" w:hanging="709"/>
        <w:rPr>
          <w:sz w:val="24"/>
          <w:szCs w:val="24"/>
        </w:rPr>
      </w:pPr>
      <w:bookmarkStart w:id="11" w:name="_Ref21583593"/>
      <w:bookmarkStart w:id="12" w:name="_Toc25672463"/>
      <w:r w:rsidRPr="00277113">
        <w:rPr>
          <w:sz w:val="24"/>
          <w:szCs w:val="24"/>
        </w:rPr>
        <w:t>Output</w:t>
      </w:r>
      <w:bookmarkEnd w:id="11"/>
      <w:bookmarkEnd w:id="12"/>
    </w:p>
    <w:p w:rsidR="00FE6A21" w:rsidRDefault="00064A68" w:rsidP="00FE6A21">
      <w:r>
        <w:t>Following is the typical output:</w:t>
      </w:r>
    </w:p>
    <w:p w:rsidR="00064A68" w:rsidRPr="00064A68" w:rsidRDefault="00064A68" w:rsidP="00064A68">
      <w:pPr>
        <w:rPr>
          <w:rStyle w:val="Code"/>
        </w:rPr>
      </w:pPr>
      <w:r w:rsidRPr="00064A68">
        <w:rPr>
          <w:rStyle w:val="Code"/>
        </w:rPr>
        <w:t>{</w:t>
      </w:r>
    </w:p>
    <w:p w:rsidR="00064A68" w:rsidRPr="00064A68" w:rsidRDefault="00064A68" w:rsidP="00064A68">
      <w:pPr>
        <w:rPr>
          <w:rStyle w:val="Code"/>
        </w:rPr>
      </w:pPr>
      <w:r w:rsidRPr="00064A68">
        <w:rPr>
          <w:rStyle w:val="Code"/>
        </w:rPr>
        <w:t xml:space="preserve">    "</w:t>
      </w:r>
      <w:proofErr w:type="gramStart"/>
      <w:r w:rsidRPr="00064A68">
        <w:rPr>
          <w:rStyle w:val="Code"/>
        </w:rPr>
        <w:t>headers</w:t>
      </w:r>
      <w:proofErr w:type="gramEnd"/>
      <w:r w:rsidRPr="00064A68">
        <w:rPr>
          <w:rStyle w:val="Code"/>
        </w:rPr>
        <w:t>": [</w:t>
      </w:r>
    </w:p>
    <w:p w:rsidR="00064A68" w:rsidRPr="00064A68" w:rsidRDefault="00064A68" w:rsidP="00064A68">
      <w:pPr>
        <w:rPr>
          <w:rStyle w:val="Code"/>
        </w:rPr>
      </w:pPr>
      <w:r w:rsidRPr="00064A68">
        <w:rPr>
          <w:rStyle w:val="Code"/>
        </w:rPr>
        <w:lastRenderedPageBreak/>
        <w:t xml:space="preserve">        "</w:t>
      </w:r>
      <w:proofErr w:type="gramStart"/>
      <w:r>
        <w:rPr>
          <w:rStyle w:val="Code"/>
        </w:rPr>
        <w:t>the</w:t>
      </w:r>
      <w:proofErr w:type="gramEnd"/>
      <w:r>
        <w:rPr>
          <w:rStyle w:val="Code"/>
        </w:rPr>
        <w:t xml:space="preserve"> requested mnemonic</w:t>
      </w:r>
      <w:r w:rsidRPr="00064A68">
        <w:rPr>
          <w:rStyle w:val="Code"/>
        </w:rPr>
        <w:t>"</w:t>
      </w:r>
    </w:p>
    <w:p w:rsidR="00064A68" w:rsidRPr="00064A68" w:rsidRDefault="00064A68" w:rsidP="00064A68">
      <w:pPr>
        <w:rPr>
          <w:rStyle w:val="Code"/>
        </w:rPr>
      </w:pPr>
      <w:r w:rsidRPr="00064A68">
        <w:rPr>
          <w:rStyle w:val="Code"/>
        </w:rPr>
        <w:t xml:space="preserve">    ],</w:t>
      </w:r>
    </w:p>
    <w:p w:rsidR="00064A68" w:rsidRPr="00064A68" w:rsidRDefault="00064A68" w:rsidP="00064A68">
      <w:pPr>
        <w:rPr>
          <w:rStyle w:val="Code"/>
        </w:rPr>
      </w:pPr>
      <w:r w:rsidRPr="00064A68">
        <w:rPr>
          <w:rStyle w:val="Code"/>
        </w:rPr>
        <w:t xml:space="preserve">    "</w:t>
      </w:r>
      <w:proofErr w:type="gramStart"/>
      <w:r w:rsidRPr="00064A68">
        <w:rPr>
          <w:rStyle w:val="Code"/>
        </w:rPr>
        <w:t>mnemonic</w:t>
      </w:r>
      <w:proofErr w:type="gramEnd"/>
      <w:r w:rsidRPr="00064A68">
        <w:rPr>
          <w:rStyle w:val="Code"/>
        </w:rPr>
        <w:t>": "</w:t>
      </w:r>
      <w:r>
        <w:rPr>
          <w:rStyle w:val="Code"/>
        </w:rPr>
        <w:t>the requested mnemonic</w:t>
      </w:r>
      <w:r w:rsidRPr="00064A68">
        <w:rPr>
          <w:rStyle w:val="Code"/>
        </w:rPr>
        <w:t>",</w:t>
      </w:r>
    </w:p>
    <w:p w:rsidR="00064A68" w:rsidRPr="00064A68" w:rsidRDefault="00064A68" w:rsidP="00064A68">
      <w:pPr>
        <w:rPr>
          <w:rStyle w:val="Code"/>
        </w:rPr>
      </w:pPr>
      <w:r w:rsidRPr="00064A68">
        <w:rPr>
          <w:rStyle w:val="Code"/>
        </w:rPr>
        <w:t xml:space="preserve">    "</w:t>
      </w:r>
      <w:proofErr w:type="gramStart"/>
      <w:r w:rsidRPr="00064A68">
        <w:rPr>
          <w:rStyle w:val="Code"/>
        </w:rPr>
        <w:t>function</w:t>
      </w:r>
      <w:proofErr w:type="gramEnd"/>
      <w:r w:rsidRPr="00064A68">
        <w:rPr>
          <w:rStyle w:val="Code"/>
        </w:rPr>
        <w:t>": "</w:t>
      </w:r>
      <w:r>
        <w:rPr>
          <w:rStyle w:val="Code"/>
        </w:rPr>
        <w:t>the requested function</w:t>
      </w:r>
      <w:r w:rsidRPr="00064A68">
        <w:rPr>
          <w:rStyle w:val="Code"/>
        </w:rPr>
        <w:t>",</w:t>
      </w:r>
    </w:p>
    <w:p w:rsidR="00064A68" w:rsidRPr="00064A68" w:rsidRDefault="00064A68" w:rsidP="00064A68">
      <w:pPr>
        <w:rPr>
          <w:rStyle w:val="Code"/>
        </w:rPr>
      </w:pPr>
      <w:r w:rsidRPr="00064A68">
        <w:rPr>
          <w:rStyle w:val="Code"/>
        </w:rPr>
        <w:t xml:space="preserve">    "</w:t>
      </w:r>
      <w:proofErr w:type="gramStart"/>
      <w:r w:rsidRPr="00064A68">
        <w:rPr>
          <w:rStyle w:val="Code"/>
        </w:rPr>
        <w:t>limit</w:t>
      </w:r>
      <w:proofErr w:type="gramEnd"/>
      <w:r w:rsidRPr="00064A68">
        <w:rPr>
          <w:rStyle w:val="Code"/>
        </w:rPr>
        <w:t xml:space="preserve">": </w:t>
      </w:r>
      <w:r>
        <w:rPr>
          <w:rStyle w:val="Code"/>
        </w:rPr>
        <w:t>the limit that was mentioned in the request</w:t>
      </w:r>
      <w:r w:rsidRPr="00064A68">
        <w:rPr>
          <w:rStyle w:val="Code"/>
        </w:rPr>
        <w:t>,</w:t>
      </w:r>
    </w:p>
    <w:p w:rsidR="00064A68" w:rsidRPr="00064A68" w:rsidRDefault="00064A68" w:rsidP="00064A68">
      <w:pPr>
        <w:rPr>
          <w:rStyle w:val="Code"/>
        </w:rPr>
      </w:pPr>
      <w:r w:rsidRPr="00064A68">
        <w:rPr>
          <w:rStyle w:val="Code"/>
        </w:rPr>
        <w:t xml:space="preserve">    "</w:t>
      </w:r>
      <w:proofErr w:type="gramStart"/>
      <w:r w:rsidRPr="00064A68">
        <w:rPr>
          <w:rStyle w:val="Code"/>
        </w:rPr>
        <w:t>properties</w:t>
      </w:r>
      <w:proofErr w:type="gramEnd"/>
      <w:r w:rsidRPr="00064A68">
        <w:rPr>
          <w:rStyle w:val="Code"/>
        </w:rPr>
        <w:t>": {</w:t>
      </w:r>
    </w:p>
    <w:p w:rsidR="00064A68" w:rsidRPr="00064A68" w:rsidRDefault="00064A68" w:rsidP="00064A68">
      <w:pPr>
        <w:rPr>
          <w:rStyle w:val="Code"/>
        </w:rPr>
      </w:pPr>
      <w:r w:rsidRPr="00064A68">
        <w:rPr>
          <w:rStyle w:val="Code"/>
        </w:rPr>
        <w:t xml:space="preserve">        </w:t>
      </w:r>
      <w:r w:rsidR="009A2737">
        <w:rPr>
          <w:rStyle w:val="Code"/>
        </w:rPr>
        <w:t>&lt;</w:t>
      </w:r>
      <w:r>
        <w:rPr>
          <w:rStyle w:val="Code"/>
        </w:rPr>
        <w:t>The properties that were sent in the input</w:t>
      </w:r>
      <w:r w:rsidR="009A2737">
        <w:rPr>
          <w:rStyle w:val="Code"/>
        </w:rPr>
        <w:t>&gt;</w:t>
      </w:r>
    </w:p>
    <w:p w:rsidR="00064A68" w:rsidRPr="00064A68" w:rsidRDefault="00064A68" w:rsidP="00064A68">
      <w:pPr>
        <w:rPr>
          <w:rStyle w:val="Code"/>
        </w:rPr>
      </w:pPr>
      <w:r w:rsidRPr="00064A68">
        <w:rPr>
          <w:rStyle w:val="Code"/>
        </w:rPr>
        <w:t xml:space="preserve">    },</w:t>
      </w:r>
    </w:p>
    <w:p w:rsidR="00064A68" w:rsidRPr="00064A68" w:rsidRDefault="00064A68" w:rsidP="00064A68">
      <w:pPr>
        <w:rPr>
          <w:rStyle w:val="Code"/>
        </w:rPr>
      </w:pPr>
      <w:r w:rsidRPr="00064A68">
        <w:rPr>
          <w:rStyle w:val="Code"/>
        </w:rPr>
        <w:t xml:space="preserve">    "</w:t>
      </w:r>
      <w:proofErr w:type="spellStart"/>
      <w:proofErr w:type="gramStart"/>
      <w:r w:rsidRPr="00064A68">
        <w:rPr>
          <w:rStyle w:val="Code"/>
        </w:rPr>
        <w:t>errCode</w:t>
      </w:r>
      <w:proofErr w:type="spellEnd"/>
      <w:proofErr w:type="gramEnd"/>
      <w:r w:rsidRPr="00064A68">
        <w:rPr>
          <w:rStyle w:val="Code"/>
        </w:rPr>
        <w:t xml:space="preserve">": </w:t>
      </w:r>
      <w:r>
        <w:rPr>
          <w:rStyle w:val="Code"/>
        </w:rPr>
        <w:t>error code in case an error occurred, null if no error</w:t>
      </w:r>
      <w:r w:rsidRPr="00064A68">
        <w:rPr>
          <w:rStyle w:val="Code"/>
        </w:rPr>
        <w:t>,</w:t>
      </w:r>
    </w:p>
    <w:p w:rsidR="00064A68" w:rsidRPr="00064A68" w:rsidRDefault="00064A68" w:rsidP="00064A68">
      <w:pPr>
        <w:rPr>
          <w:rStyle w:val="Code"/>
        </w:rPr>
      </w:pPr>
      <w:r w:rsidRPr="00064A68">
        <w:rPr>
          <w:rStyle w:val="Code"/>
        </w:rPr>
        <w:t xml:space="preserve">    "</w:t>
      </w:r>
      <w:proofErr w:type="spellStart"/>
      <w:proofErr w:type="gramStart"/>
      <w:r w:rsidRPr="00064A68">
        <w:rPr>
          <w:rStyle w:val="Code"/>
        </w:rPr>
        <w:t>errMsg</w:t>
      </w:r>
      <w:proofErr w:type="spellEnd"/>
      <w:proofErr w:type="gramEnd"/>
      <w:r w:rsidRPr="00064A68">
        <w:rPr>
          <w:rStyle w:val="Code"/>
        </w:rPr>
        <w:t xml:space="preserve">": </w:t>
      </w:r>
      <w:r>
        <w:rPr>
          <w:rStyle w:val="Code"/>
        </w:rPr>
        <w:t>error message, null if no error</w:t>
      </w:r>
      <w:r w:rsidRPr="00064A68">
        <w:rPr>
          <w:rStyle w:val="Code"/>
        </w:rPr>
        <w:t>,</w:t>
      </w:r>
    </w:p>
    <w:p w:rsidR="00064A68" w:rsidRPr="00064A68" w:rsidRDefault="00064A68" w:rsidP="00064A68">
      <w:pPr>
        <w:rPr>
          <w:rStyle w:val="Code"/>
        </w:rPr>
      </w:pPr>
      <w:r w:rsidRPr="00064A68">
        <w:rPr>
          <w:rStyle w:val="Code"/>
        </w:rPr>
        <w:t xml:space="preserve">    "</w:t>
      </w:r>
      <w:proofErr w:type="spellStart"/>
      <w:proofErr w:type="gramStart"/>
      <w:r w:rsidRPr="00064A68">
        <w:rPr>
          <w:rStyle w:val="Code"/>
        </w:rPr>
        <w:t>numCols</w:t>
      </w:r>
      <w:proofErr w:type="spellEnd"/>
      <w:proofErr w:type="gramEnd"/>
      <w:r w:rsidRPr="00064A68">
        <w:rPr>
          <w:rStyle w:val="Code"/>
        </w:rPr>
        <w:t xml:space="preserve">": </w:t>
      </w:r>
      <w:r>
        <w:rPr>
          <w:rStyle w:val="Code"/>
        </w:rPr>
        <w:t>the number of columns in each row</w:t>
      </w:r>
      <w:r w:rsidRPr="00064A68">
        <w:rPr>
          <w:rStyle w:val="Code"/>
        </w:rPr>
        <w:t>,</w:t>
      </w:r>
    </w:p>
    <w:p w:rsidR="00064A68" w:rsidRPr="00064A68" w:rsidRDefault="00064A68" w:rsidP="00064A68">
      <w:pPr>
        <w:rPr>
          <w:rStyle w:val="Code"/>
        </w:rPr>
      </w:pPr>
      <w:r w:rsidRPr="00064A68">
        <w:rPr>
          <w:rStyle w:val="Code"/>
        </w:rPr>
        <w:t xml:space="preserve">    "</w:t>
      </w:r>
      <w:proofErr w:type="spellStart"/>
      <w:proofErr w:type="gramStart"/>
      <w:r w:rsidRPr="00064A68">
        <w:rPr>
          <w:rStyle w:val="Code"/>
        </w:rPr>
        <w:t>numRows</w:t>
      </w:r>
      <w:proofErr w:type="spellEnd"/>
      <w:proofErr w:type="gramEnd"/>
      <w:r w:rsidRPr="00064A68">
        <w:rPr>
          <w:rStyle w:val="Code"/>
        </w:rPr>
        <w:t xml:space="preserve">": </w:t>
      </w:r>
      <w:r>
        <w:rPr>
          <w:rStyle w:val="Code"/>
        </w:rPr>
        <w:t>the total number of rows returned</w:t>
      </w:r>
      <w:r w:rsidRPr="00064A68">
        <w:rPr>
          <w:rStyle w:val="Code"/>
        </w:rPr>
        <w:t>,</w:t>
      </w:r>
    </w:p>
    <w:p w:rsidR="0078358C" w:rsidRDefault="00064A68" w:rsidP="0078358C">
      <w:pPr>
        <w:rPr>
          <w:rStyle w:val="Code"/>
        </w:rPr>
      </w:pPr>
      <w:r w:rsidRPr="00064A68">
        <w:rPr>
          <w:rStyle w:val="Code"/>
        </w:rPr>
        <w:t xml:space="preserve">    "</w:t>
      </w:r>
      <w:proofErr w:type="gramStart"/>
      <w:r w:rsidR="001B139A">
        <w:rPr>
          <w:rStyle w:val="Code"/>
        </w:rPr>
        <w:t>r</w:t>
      </w:r>
      <w:r w:rsidRPr="00064A68">
        <w:rPr>
          <w:rStyle w:val="Code"/>
        </w:rPr>
        <w:t>ows</w:t>
      </w:r>
      <w:proofErr w:type="gramEnd"/>
      <w:r w:rsidRPr="00064A68">
        <w:rPr>
          <w:rStyle w:val="Code"/>
        </w:rPr>
        <w:t>": [</w:t>
      </w:r>
    </w:p>
    <w:p w:rsidR="0078358C" w:rsidRPr="00064A68" w:rsidRDefault="0078358C" w:rsidP="0078358C">
      <w:pPr>
        <w:rPr>
          <w:rStyle w:val="Code"/>
        </w:rPr>
      </w:pPr>
      <w:r w:rsidRPr="00064A68">
        <w:rPr>
          <w:rStyle w:val="Code"/>
        </w:rPr>
        <w:t xml:space="preserve">        </w:t>
      </w:r>
      <w:r w:rsidR="009A2737">
        <w:rPr>
          <w:rStyle w:val="Code"/>
        </w:rPr>
        <w:t>&lt;</w:t>
      </w:r>
      <w:r>
        <w:rPr>
          <w:rStyle w:val="Code"/>
        </w:rPr>
        <w:t>The rows of data returned</w:t>
      </w:r>
      <w:r w:rsidR="009A2737">
        <w:rPr>
          <w:rStyle w:val="Code"/>
        </w:rPr>
        <w:t>&gt;</w:t>
      </w:r>
    </w:p>
    <w:p w:rsidR="00064A68" w:rsidRPr="00064A68" w:rsidRDefault="00064A68" w:rsidP="00064A68">
      <w:pPr>
        <w:rPr>
          <w:rStyle w:val="Code"/>
        </w:rPr>
      </w:pPr>
      <w:r w:rsidRPr="00064A68">
        <w:rPr>
          <w:rStyle w:val="Code"/>
        </w:rPr>
        <w:t xml:space="preserve">    ]</w:t>
      </w:r>
    </w:p>
    <w:p w:rsidR="00064A68" w:rsidRDefault="00064A68" w:rsidP="00064A68">
      <w:pPr>
        <w:rPr>
          <w:rStyle w:val="Code"/>
        </w:rPr>
      </w:pPr>
      <w:r w:rsidRPr="00064A68">
        <w:rPr>
          <w:rStyle w:val="Code"/>
        </w:rPr>
        <w:t>}</w:t>
      </w:r>
    </w:p>
    <w:p w:rsidR="00143200" w:rsidRDefault="00143200" w:rsidP="00143200">
      <w:r>
        <w:t xml:space="preserve">Following is </w:t>
      </w:r>
      <w:r w:rsidR="009E759D">
        <w:t xml:space="preserve">a </w:t>
      </w:r>
      <w:r>
        <w:t>description of the components of the response:</w:t>
      </w:r>
    </w:p>
    <w:p w:rsidR="00143200" w:rsidRPr="00277113" w:rsidRDefault="000971AF" w:rsidP="00766798">
      <w:pPr>
        <w:pStyle w:val="Heading3"/>
        <w:spacing w:before="120"/>
        <w:ind w:left="709" w:hanging="709"/>
        <w:rPr>
          <w:sz w:val="24"/>
          <w:szCs w:val="24"/>
        </w:rPr>
      </w:pPr>
      <w:proofErr w:type="gramStart"/>
      <w:r w:rsidRPr="00277113">
        <w:rPr>
          <w:sz w:val="24"/>
          <w:szCs w:val="24"/>
        </w:rPr>
        <w:t>h</w:t>
      </w:r>
      <w:r w:rsidR="00143200" w:rsidRPr="00277113">
        <w:rPr>
          <w:sz w:val="24"/>
          <w:szCs w:val="24"/>
        </w:rPr>
        <w:t>eaders</w:t>
      </w:r>
      <w:proofErr w:type="gramEnd"/>
    </w:p>
    <w:p w:rsidR="00143200" w:rsidRDefault="00143200" w:rsidP="00143200">
      <w:r>
        <w:t>Array of information related to the request. Currently, it only contains the name of the requested mnemonic. Additional information may be added in the future versions of the API.</w:t>
      </w:r>
    </w:p>
    <w:p w:rsidR="00143200" w:rsidRPr="00277113" w:rsidRDefault="000971AF" w:rsidP="00766798">
      <w:pPr>
        <w:pStyle w:val="Heading3"/>
        <w:spacing w:before="120"/>
        <w:ind w:left="709" w:hanging="709"/>
        <w:rPr>
          <w:sz w:val="24"/>
          <w:szCs w:val="24"/>
        </w:rPr>
      </w:pPr>
      <w:proofErr w:type="gramStart"/>
      <w:r w:rsidRPr="00277113">
        <w:rPr>
          <w:sz w:val="24"/>
          <w:szCs w:val="24"/>
        </w:rPr>
        <w:t>m</w:t>
      </w:r>
      <w:r w:rsidR="00143200" w:rsidRPr="00277113">
        <w:rPr>
          <w:sz w:val="24"/>
          <w:szCs w:val="24"/>
        </w:rPr>
        <w:t>nemonic</w:t>
      </w:r>
      <w:proofErr w:type="gramEnd"/>
      <w:r w:rsidR="00143200" w:rsidRPr="00277113">
        <w:rPr>
          <w:sz w:val="24"/>
          <w:szCs w:val="24"/>
        </w:rPr>
        <w:t xml:space="preserve">, </w:t>
      </w:r>
      <w:r w:rsidRPr="00277113">
        <w:rPr>
          <w:sz w:val="24"/>
          <w:szCs w:val="24"/>
        </w:rPr>
        <w:t>f</w:t>
      </w:r>
      <w:r w:rsidR="00143200" w:rsidRPr="00277113">
        <w:rPr>
          <w:sz w:val="24"/>
          <w:szCs w:val="24"/>
        </w:rPr>
        <w:t xml:space="preserve">unction, </w:t>
      </w:r>
      <w:r w:rsidRPr="00277113">
        <w:rPr>
          <w:sz w:val="24"/>
          <w:szCs w:val="24"/>
        </w:rPr>
        <w:t>l</w:t>
      </w:r>
      <w:r w:rsidR="00143200" w:rsidRPr="00277113">
        <w:rPr>
          <w:sz w:val="24"/>
          <w:szCs w:val="24"/>
        </w:rPr>
        <w:t xml:space="preserve">imit, </w:t>
      </w:r>
      <w:r w:rsidRPr="00277113">
        <w:rPr>
          <w:sz w:val="24"/>
          <w:szCs w:val="24"/>
        </w:rPr>
        <w:t>and p</w:t>
      </w:r>
      <w:r w:rsidR="00143200" w:rsidRPr="00277113">
        <w:rPr>
          <w:sz w:val="24"/>
          <w:szCs w:val="24"/>
        </w:rPr>
        <w:t>roperties</w:t>
      </w:r>
    </w:p>
    <w:p w:rsidR="00143200" w:rsidRDefault="00143200" w:rsidP="00143200">
      <w:r>
        <w:t>These attributes contain copy of the input sent to the API</w:t>
      </w:r>
    </w:p>
    <w:p w:rsidR="00143200" w:rsidRPr="00277113" w:rsidRDefault="000971AF" w:rsidP="00766798">
      <w:pPr>
        <w:pStyle w:val="Heading3"/>
        <w:spacing w:before="120"/>
        <w:ind w:left="709" w:hanging="709"/>
        <w:rPr>
          <w:sz w:val="24"/>
          <w:szCs w:val="24"/>
        </w:rPr>
      </w:pPr>
      <w:proofErr w:type="spellStart"/>
      <w:proofErr w:type="gramStart"/>
      <w:r w:rsidRPr="00277113">
        <w:rPr>
          <w:sz w:val="24"/>
          <w:szCs w:val="24"/>
        </w:rPr>
        <w:t>e</w:t>
      </w:r>
      <w:r w:rsidR="00143200" w:rsidRPr="00277113">
        <w:rPr>
          <w:sz w:val="24"/>
          <w:szCs w:val="24"/>
        </w:rPr>
        <w:t>rrCode</w:t>
      </w:r>
      <w:proofErr w:type="spellEnd"/>
      <w:proofErr w:type="gramEnd"/>
      <w:r w:rsidR="00143200" w:rsidRPr="00277113">
        <w:rPr>
          <w:sz w:val="24"/>
          <w:szCs w:val="24"/>
        </w:rPr>
        <w:t xml:space="preserve"> and </w:t>
      </w:r>
      <w:proofErr w:type="spellStart"/>
      <w:r w:rsidRPr="00277113">
        <w:rPr>
          <w:sz w:val="24"/>
          <w:szCs w:val="24"/>
        </w:rPr>
        <w:t>e</w:t>
      </w:r>
      <w:r w:rsidR="00143200" w:rsidRPr="00277113">
        <w:rPr>
          <w:sz w:val="24"/>
          <w:szCs w:val="24"/>
        </w:rPr>
        <w:t>rrMsg</w:t>
      </w:r>
      <w:proofErr w:type="spellEnd"/>
    </w:p>
    <w:p w:rsidR="00143200" w:rsidRDefault="00143200" w:rsidP="00143200">
      <w:r>
        <w:t xml:space="preserve">If an error occurs inside the API, these attributes return the code and the message. Sometimes, </w:t>
      </w:r>
      <w:r w:rsidR="009E759D">
        <w:t xml:space="preserve">an </w:t>
      </w:r>
      <w:r>
        <w:t xml:space="preserve">error occurs outside of the code of the API, </w:t>
      </w:r>
      <w:r w:rsidR="000971AF">
        <w:t>e.g. too many requests, in which case the error is returned as an HTTP status code and no response body is received. A list of error codes and messages is provided at later in this document.</w:t>
      </w:r>
    </w:p>
    <w:p w:rsidR="000971AF" w:rsidRPr="00277113" w:rsidRDefault="000971AF" w:rsidP="00766798">
      <w:pPr>
        <w:pStyle w:val="Heading3"/>
        <w:spacing w:before="120"/>
        <w:ind w:left="709" w:hanging="709"/>
        <w:rPr>
          <w:sz w:val="24"/>
          <w:szCs w:val="24"/>
        </w:rPr>
      </w:pPr>
      <w:proofErr w:type="spellStart"/>
      <w:proofErr w:type="gramStart"/>
      <w:r w:rsidRPr="00277113">
        <w:rPr>
          <w:sz w:val="24"/>
          <w:szCs w:val="24"/>
        </w:rPr>
        <w:lastRenderedPageBreak/>
        <w:t>numCols</w:t>
      </w:r>
      <w:proofErr w:type="spellEnd"/>
      <w:proofErr w:type="gramEnd"/>
    </w:p>
    <w:p w:rsidR="000971AF" w:rsidRDefault="000971AF" w:rsidP="000971AF">
      <w:r>
        <w:t>This contains the number of columns in each row of the response.</w:t>
      </w:r>
    </w:p>
    <w:p w:rsidR="000971AF" w:rsidRPr="00277113" w:rsidRDefault="000971AF" w:rsidP="00766798">
      <w:pPr>
        <w:pStyle w:val="Heading3"/>
        <w:spacing w:before="120"/>
        <w:ind w:left="709" w:hanging="709"/>
        <w:rPr>
          <w:sz w:val="24"/>
          <w:szCs w:val="24"/>
        </w:rPr>
      </w:pPr>
      <w:proofErr w:type="spellStart"/>
      <w:proofErr w:type="gramStart"/>
      <w:r w:rsidRPr="00277113">
        <w:rPr>
          <w:sz w:val="24"/>
          <w:szCs w:val="24"/>
        </w:rPr>
        <w:t>numRows</w:t>
      </w:r>
      <w:proofErr w:type="spellEnd"/>
      <w:proofErr w:type="gramEnd"/>
    </w:p>
    <w:p w:rsidR="000971AF" w:rsidRDefault="000971AF" w:rsidP="000971AF">
      <w:r>
        <w:t>This contains the number of rows returned.</w:t>
      </w:r>
    </w:p>
    <w:p w:rsidR="000971AF" w:rsidRPr="00277113" w:rsidRDefault="000971AF" w:rsidP="00766798">
      <w:pPr>
        <w:pStyle w:val="Heading3"/>
        <w:spacing w:before="120"/>
        <w:ind w:left="709" w:hanging="709"/>
        <w:rPr>
          <w:sz w:val="24"/>
          <w:szCs w:val="24"/>
        </w:rPr>
      </w:pPr>
      <w:proofErr w:type="gramStart"/>
      <w:r w:rsidRPr="00277113">
        <w:rPr>
          <w:sz w:val="24"/>
          <w:szCs w:val="24"/>
        </w:rPr>
        <w:t>rows</w:t>
      </w:r>
      <w:proofErr w:type="gramEnd"/>
    </w:p>
    <w:p w:rsidR="000971AF" w:rsidRDefault="000971AF" w:rsidP="000971AF">
      <w:r>
        <w:t>An array of returned data. The structure of the row depends on the mnemonic type. Details of row structure can be found in the details of each mnemonic.</w:t>
      </w:r>
    </w:p>
    <w:p w:rsidR="000971AF" w:rsidRPr="00277113" w:rsidRDefault="007C6953" w:rsidP="00766798">
      <w:pPr>
        <w:pStyle w:val="Heading2"/>
        <w:tabs>
          <w:tab w:val="num" w:pos="709"/>
        </w:tabs>
        <w:spacing w:before="120"/>
        <w:ind w:left="709" w:hanging="709"/>
        <w:rPr>
          <w:sz w:val="24"/>
          <w:szCs w:val="24"/>
        </w:rPr>
      </w:pPr>
      <w:bookmarkStart w:id="13" w:name="_Toc25672464"/>
      <w:r w:rsidRPr="00277113">
        <w:rPr>
          <w:sz w:val="24"/>
          <w:szCs w:val="24"/>
        </w:rPr>
        <w:t>Example</w:t>
      </w:r>
      <w:bookmarkEnd w:id="13"/>
    </w:p>
    <w:p w:rsidR="00D44961" w:rsidRDefault="00D44961" w:rsidP="00D44961">
      <w:r>
        <w:t>Following is a</w:t>
      </w:r>
      <w:r w:rsidR="007C6953">
        <w:t xml:space="preserve">n example API call </w:t>
      </w:r>
      <w:r>
        <w:t>made using curl:</w:t>
      </w:r>
    </w:p>
    <w:p w:rsidR="00D44961" w:rsidRPr="003965AE" w:rsidRDefault="00D44961" w:rsidP="003965AE">
      <w:pPr>
        <w:ind w:left="720"/>
        <w:rPr>
          <w:rStyle w:val="Code"/>
        </w:rPr>
      </w:pPr>
      <w:proofErr w:type="gramStart"/>
      <w:r w:rsidRPr="003965AE">
        <w:rPr>
          <w:rStyle w:val="Code"/>
        </w:rPr>
        <w:t>curl</w:t>
      </w:r>
      <w:proofErr w:type="gramEnd"/>
      <w:r w:rsidRPr="003965AE">
        <w:rPr>
          <w:rStyle w:val="Code"/>
        </w:rPr>
        <w:t xml:space="preserve"> -X POST \</w:t>
      </w:r>
    </w:p>
    <w:p w:rsidR="00D44961" w:rsidRPr="003965AE" w:rsidRDefault="00D44961" w:rsidP="003965AE">
      <w:pPr>
        <w:ind w:left="720"/>
        <w:rPr>
          <w:rStyle w:val="Code"/>
        </w:rPr>
      </w:pPr>
      <w:r w:rsidRPr="003965AE">
        <w:rPr>
          <w:rStyle w:val="Code"/>
        </w:rPr>
        <w:t xml:space="preserve">  </w:t>
      </w:r>
      <w:r w:rsidR="006F2CF1" w:rsidRPr="006F2CF1">
        <w:rPr>
          <w:rStyle w:val="Code"/>
        </w:rPr>
        <w:t>https://api.greenwich.com/focus_api/v1</w:t>
      </w:r>
      <w:r w:rsidRPr="003965AE">
        <w:rPr>
          <w:rStyle w:val="Code"/>
        </w:rPr>
        <w:t xml:space="preserve"> \</w:t>
      </w:r>
    </w:p>
    <w:p w:rsidR="00D44961" w:rsidRPr="003965AE" w:rsidRDefault="00D44961" w:rsidP="003965AE">
      <w:pPr>
        <w:ind w:left="720"/>
        <w:rPr>
          <w:rStyle w:val="Code"/>
        </w:rPr>
      </w:pPr>
      <w:r w:rsidRPr="003965AE">
        <w:rPr>
          <w:rStyle w:val="Code"/>
        </w:rPr>
        <w:t xml:space="preserve">  -H 'Content-Type: application/</w:t>
      </w:r>
      <w:proofErr w:type="spellStart"/>
      <w:r w:rsidRPr="003965AE">
        <w:rPr>
          <w:rStyle w:val="Code"/>
        </w:rPr>
        <w:t>json</w:t>
      </w:r>
      <w:proofErr w:type="spellEnd"/>
      <w:r w:rsidRPr="003965AE">
        <w:rPr>
          <w:rStyle w:val="Code"/>
        </w:rPr>
        <w:t>' \</w:t>
      </w:r>
    </w:p>
    <w:p w:rsidR="00D44961" w:rsidRPr="003965AE" w:rsidRDefault="00D44961" w:rsidP="003965AE">
      <w:pPr>
        <w:ind w:left="720"/>
        <w:rPr>
          <w:rStyle w:val="Code"/>
        </w:rPr>
      </w:pPr>
      <w:r w:rsidRPr="003965AE">
        <w:rPr>
          <w:rStyle w:val="Code"/>
        </w:rPr>
        <w:t xml:space="preserve">  -H '</w:t>
      </w:r>
      <w:proofErr w:type="spellStart"/>
      <w:r w:rsidRPr="003965AE">
        <w:rPr>
          <w:rStyle w:val="Code"/>
        </w:rPr>
        <w:t>Ocp</w:t>
      </w:r>
      <w:proofErr w:type="spellEnd"/>
      <w:r w:rsidRPr="003965AE">
        <w:rPr>
          <w:rStyle w:val="Code"/>
        </w:rPr>
        <w:t>-</w:t>
      </w:r>
      <w:proofErr w:type="spellStart"/>
      <w:r w:rsidRPr="003965AE">
        <w:rPr>
          <w:rStyle w:val="Code"/>
        </w:rPr>
        <w:t>Apim</w:t>
      </w:r>
      <w:proofErr w:type="spellEnd"/>
      <w:r w:rsidRPr="003965AE">
        <w:rPr>
          <w:rStyle w:val="Code"/>
        </w:rPr>
        <w:t xml:space="preserve">-Subscription-Key: </w:t>
      </w:r>
      <w:r w:rsidR="007C6953" w:rsidRPr="007C6953">
        <w:rPr>
          <w:rStyle w:val="Code"/>
        </w:rPr>
        <w:t>a1b2c3d4e5g6h7i8j10k11l12m13n14o</w:t>
      </w:r>
      <w:r w:rsidRPr="003965AE">
        <w:rPr>
          <w:rStyle w:val="Code"/>
        </w:rPr>
        <w:t>' \</w:t>
      </w:r>
    </w:p>
    <w:p w:rsidR="00D44961" w:rsidRPr="003965AE" w:rsidRDefault="00D44961" w:rsidP="003965AE">
      <w:pPr>
        <w:ind w:left="720"/>
        <w:rPr>
          <w:rStyle w:val="Code"/>
        </w:rPr>
      </w:pPr>
      <w:r w:rsidRPr="003965AE">
        <w:rPr>
          <w:rStyle w:val="Code"/>
        </w:rPr>
        <w:t xml:space="preserve">  -d '{</w:t>
      </w:r>
    </w:p>
    <w:p w:rsidR="00D44961" w:rsidRPr="003965AE" w:rsidRDefault="00D44961" w:rsidP="003965AE">
      <w:pPr>
        <w:ind w:left="720"/>
        <w:rPr>
          <w:rStyle w:val="Code"/>
        </w:rPr>
      </w:pPr>
      <w:r w:rsidRPr="003965AE">
        <w:rPr>
          <w:rStyle w:val="Code"/>
        </w:rPr>
        <w:tab/>
        <w:t>"</w:t>
      </w:r>
      <w:proofErr w:type="gramStart"/>
      <w:r w:rsidRPr="003965AE">
        <w:rPr>
          <w:rStyle w:val="Code"/>
        </w:rPr>
        <w:t>properties</w:t>
      </w:r>
      <w:proofErr w:type="gramEnd"/>
      <w:r w:rsidRPr="003965AE">
        <w:rPr>
          <w:rStyle w:val="Code"/>
        </w:rPr>
        <w:t>": {"</w:t>
      </w:r>
      <w:proofErr w:type="spellStart"/>
      <w:r w:rsidRPr="003965AE">
        <w:rPr>
          <w:rStyle w:val="Code"/>
        </w:rPr>
        <w:t>CompanyName</w:t>
      </w:r>
      <w:proofErr w:type="spellEnd"/>
      <w:r w:rsidRPr="003965AE">
        <w:rPr>
          <w:rStyle w:val="Code"/>
        </w:rPr>
        <w:t>":</w:t>
      </w:r>
      <w:r w:rsidR="00874C09">
        <w:rPr>
          <w:rStyle w:val="Code"/>
        </w:rPr>
        <w:t xml:space="preserve"> </w:t>
      </w:r>
      <w:r w:rsidRPr="003965AE">
        <w:rPr>
          <w:rStyle w:val="Code"/>
        </w:rPr>
        <w:t>"ABC"},</w:t>
      </w:r>
    </w:p>
    <w:p w:rsidR="00D44961" w:rsidRPr="003965AE" w:rsidRDefault="00D44961" w:rsidP="003965AE">
      <w:pPr>
        <w:ind w:left="720"/>
        <w:rPr>
          <w:rStyle w:val="Code"/>
        </w:rPr>
      </w:pPr>
      <w:r w:rsidRPr="003965AE">
        <w:rPr>
          <w:rStyle w:val="Code"/>
        </w:rPr>
        <w:tab/>
        <w:t>"</w:t>
      </w:r>
      <w:proofErr w:type="gramStart"/>
      <w:r w:rsidRPr="003965AE">
        <w:rPr>
          <w:rStyle w:val="Code"/>
        </w:rPr>
        <w:t>function</w:t>
      </w:r>
      <w:proofErr w:type="gramEnd"/>
      <w:r w:rsidRPr="003965AE">
        <w:rPr>
          <w:rStyle w:val="Code"/>
        </w:rPr>
        <w:t>": "GAMR",</w:t>
      </w:r>
    </w:p>
    <w:p w:rsidR="00D44961" w:rsidRPr="003965AE" w:rsidRDefault="00D44961" w:rsidP="003965AE">
      <w:pPr>
        <w:ind w:left="720"/>
        <w:rPr>
          <w:rStyle w:val="Code"/>
        </w:rPr>
      </w:pPr>
      <w:r w:rsidRPr="003965AE">
        <w:rPr>
          <w:rStyle w:val="Code"/>
        </w:rPr>
        <w:tab/>
        <w:t>"</w:t>
      </w:r>
      <w:proofErr w:type="gramStart"/>
      <w:r w:rsidRPr="003965AE">
        <w:rPr>
          <w:rStyle w:val="Code"/>
        </w:rPr>
        <w:t>mnemonic</w:t>
      </w:r>
      <w:proofErr w:type="gramEnd"/>
      <w:r w:rsidRPr="003965AE">
        <w:rPr>
          <w:rStyle w:val="Code"/>
        </w:rPr>
        <w:t>": "GA_COMPANY_ID_MATCH_NAME",</w:t>
      </w:r>
    </w:p>
    <w:p w:rsidR="00D44961" w:rsidRPr="003965AE" w:rsidRDefault="00D44961" w:rsidP="003965AE">
      <w:pPr>
        <w:ind w:left="720"/>
        <w:rPr>
          <w:rStyle w:val="Code"/>
        </w:rPr>
      </w:pPr>
      <w:r w:rsidRPr="003965AE">
        <w:rPr>
          <w:rStyle w:val="Code"/>
        </w:rPr>
        <w:tab/>
        <w:t>"</w:t>
      </w:r>
      <w:proofErr w:type="gramStart"/>
      <w:r w:rsidRPr="003965AE">
        <w:rPr>
          <w:rStyle w:val="Code"/>
        </w:rPr>
        <w:t>limit</w:t>
      </w:r>
      <w:proofErr w:type="gramEnd"/>
      <w:r w:rsidRPr="003965AE">
        <w:rPr>
          <w:rStyle w:val="Code"/>
        </w:rPr>
        <w:t>": "</w:t>
      </w:r>
      <w:r w:rsidR="00E70F87">
        <w:rPr>
          <w:rStyle w:val="Code"/>
        </w:rPr>
        <w:t>2</w:t>
      </w:r>
      <w:r w:rsidRPr="003965AE">
        <w:rPr>
          <w:rStyle w:val="Code"/>
        </w:rPr>
        <w:t>"</w:t>
      </w:r>
    </w:p>
    <w:p w:rsidR="00D44961" w:rsidRPr="003965AE" w:rsidRDefault="00D44961" w:rsidP="007C6953">
      <w:pPr>
        <w:ind w:left="720"/>
        <w:rPr>
          <w:rStyle w:val="Code"/>
        </w:rPr>
      </w:pPr>
      <w:r w:rsidRPr="003965AE">
        <w:rPr>
          <w:rStyle w:val="Code"/>
        </w:rPr>
        <w:t>}'</w:t>
      </w:r>
    </w:p>
    <w:p w:rsidR="00D44961" w:rsidRDefault="007C6953" w:rsidP="00D44961">
      <w:r>
        <w:t>Note: the subscription key specified above is not</w:t>
      </w:r>
      <w:r w:rsidR="00D61B25">
        <w:t xml:space="preserve"> a</w:t>
      </w:r>
      <w:r>
        <w:t xml:space="preserve"> real subscription key. </w:t>
      </w:r>
      <w:r w:rsidR="005A26E3">
        <w:t>Coalition Greenwich</w:t>
      </w:r>
      <w:r w:rsidR="00D61B25">
        <w:t xml:space="preserve"> will provide</w:t>
      </w:r>
      <w:r>
        <w:t xml:space="preserve"> a real subscription key</w:t>
      </w:r>
      <w:r w:rsidR="00D61B25">
        <w:t xml:space="preserve"> with the purchase of Focus API</w:t>
      </w:r>
      <w:r>
        <w:t>.</w:t>
      </w:r>
    </w:p>
    <w:p w:rsidR="007C6953" w:rsidRDefault="00DE48DB" w:rsidP="00D44961">
      <w:r>
        <w:br w:type="page"/>
      </w:r>
      <w:r w:rsidR="007C6953">
        <w:lastRenderedPageBreak/>
        <w:t>The following is an example response to the above request:</w:t>
      </w:r>
    </w:p>
    <w:p w:rsidR="007C6953" w:rsidRPr="00E70F87" w:rsidRDefault="007C6953" w:rsidP="00E70F87">
      <w:pPr>
        <w:ind w:left="720"/>
        <w:rPr>
          <w:rStyle w:val="Code"/>
        </w:rPr>
      </w:pPr>
      <w:r w:rsidRPr="00E70F87">
        <w:rPr>
          <w:rStyle w:val="Code"/>
        </w:rPr>
        <w:t>{</w:t>
      </w:r>
    </w:p>
    <w:p w:rsidR="007C6953" w:rsidRPr="00E70F87" w:rsidRDefault="007C6953" w:rsidP="00E70F87">
      <w:pPr>
        <w:ind w:left="720"/>
        <w:rPr>
          <w:rStyle w:val="Code"/>
        </w:rPr>
      </w:pPr>
      <w:r w:rsidRPr="00E70F87">
        <w:rPr>
          <w:rStyle w:val="Code"/>
        </w:rPr>
        <w:t xml:space="preserve">    "</w:t>
      </w:r>
      <w:proofErr w:type="gramStart"/>
      <w:r w:rsidRPr="00E70F87">
        <w:rPr>
          <w:rStyle w:val="Code"/>
        </w:rPr>
        <w:t>headers</w:t>
      </w:r>
      <w:proofErr w:type="gramEnd"/>
      <w:r w:rsidRPr="00E70F87">
        <w:rPr>
          <w:rStyle w:val="Code"/>
        </w:rPr>
        <w:t>": [</w:t>
      </w:r>
    </w:p>
    <w:p w:rsidR="007C6953" w:rsidRPr="00E70F87" w:rsidRDefault="007C6953" w:rsidP="00E70F87">
      <w:pPr>
        <w:ind w:left="720"/>
        <w:rPr>
          <w:rStyle w:val="Code"/>
        </w:rPr>
      </w:pPr>
      <w:r w:rsidRPr="00E70F87">
        <w:rPr>
          <w:rStyle w:val="Code"/>
        </w:rPr>
        <w:t xml:space="preserve">        "GA_COMPANY_ID_MATCH_NAME"</w:t>
      </w:r>
    </w:p>
    <w:p w:rsidR="007C6953" w:rsidRPr="00E70F87" w:rsidRDefault="007C6953" w:rsidP="00E70F87">
      <w:pPr>
        <w:ind w:left="720"/>
        <w:rPr>
          <w:rStyle w:val="Code"/>
        </w:rPr>
      </w:pPr>
      <w:r w:rsidRPr="00E70F87">
        <w:rPr>
          <w:rStyle w:val="Code"/>
        </w:rPr>
        <w:t xml:space="preserve">    ],</w:t>
      </w:r>
    </w:p>
    <w:p w:rsidR="007C6953" w:rsidRPr="00E70F87" w:rsidRDefault="007C6953" w:rsidP="00E70F87">
      <w:pPr>
        <w:ind w:left="720"/>
        <w:rPr>
          <w:rStyle w:val="Code"/>
        </w:rPr>
      </w:pPr>
      <w:r w:rsidRPr="00E70F87">
        <w:rPr>
          <w:rStyle w:val="Code"/>
        </w:rPr>
        <w:t xml:space="preserve">    "</w:t>
      </w:r>
      <w:proofErr w:type="gramStart"/>
      <w:r w:rsidRPr="00E70F87">
        <w:rPr>
          <w:rStyle w:val="Code"/>
        </w:rPr>
        <w:t>mnemonic</w:t>
      </w:r>
      <w:proofErr w:type="gramEnd"/>
      <w:r w:rsidRPr="00E70F87">
        <w:rPr>
          <w:rStyle w:val="Code"/>
        </w:rPr>
        <w:t>": "GA_COMPANY_ID_MATCH_NAME",</w:t>
      </w:r>
    </w:p>
    <w:p w:rsidR="007C6953" w:rsidRPr="00E70F87" w:rsidRDefault="007C6953" w:rsidP="00E70F87">
      <w:pPr>
        <w:ind w:left="720"/>
        <w:rPr>
          <w:rStyle w:val="Code"/>
        </w:rPr>
      </w:pPr>
      <w:r w:rsidRPr="00E70F87">
        <w:rPr>
          <w:rStyle w:val="Code"/>
        </w:rPr>
        <w:t xml:space="preserve">    "</w:t>
      </w:r>
      <w:proofErr w:type="gramStart"/>
      <w:r w:rsidRPr="00E70F87">
        <w:rPr>
          <w:rStyle w:val="Code"/>
        </w:rPr>
        <w:t>function</w:t>
      </w:r>
      <w:proofErr w:type="gramEnd"/>
      <w:r w:rsidRPr="00E70F87">
        <w:rPr>
          <w:rStyle w:val="Code"/>
        </w:rPr>
        <w:t>": "GAMR",</w:t>
      </w:r>
    </w:p>
    <w:p w:rsidR="007C6953" w:rsidRPr="00E70F87" w:rsidRDefault="007C6953" w:rsidP="00E70F87">
      <w:pPr>
        <w:ind w:left="720"/>
        <w:rPr>
          <w:rStyle w:val="Code"/>
        </w:rPr>
      </w:pPr>
      <w:r w:rsidRPr="00E70F87">
        <w:rPr>
          <w:rStyle w:val="Code"/>
        </w:rPr>
        <w:t xml:space="preserve">    "</w:t>
      </w:r>
      <w:proofErr w:type="gramStart"/>
      <w:r w:rsidRPr="00E70F87">
        <w:rPr>
          <w:rStyle w:val="Code"/>
        </w:rPr>
        <w:t>limit</w:t>
      </w:r>
      <w:proofErr w:type="gramEnd"/>
      <w:r w:rsidRPr="00E70F87">
        <w:rPr>
          <w:rStyle w:val="Code"/>
        </w:rPr>
        <w:t>": 2,</w:t>
      </w:r>
    </w:p>
    <w:p w:rsidR="007C6953" w:rsidRPr="00E70F87" w:rsidRDefault="007C6953" w:rsidP="00E70F87">
      <w:pPr>
        <w:ind w:left="720"/>
        <w:rPr>
          <w:rStyle w:val="Code"/>
        </w:rPr>
      </w:pPr>
      <w:r w:rsidRPr="00E70F87">
        <w:rPr>
          <w:rStyle w:val="Code"/>
        </w:rPr>
        <w:t xml:space="preserve">    "</w:t>
      </w:r>
      <w:proofErr w:type="gramStart"/>
      <w:r w:rsidRPr="00E70F87">
        <w:rPr>
          <w:rStyle w:val="Code"/>
        </w:rPr>
        <w:t>properties</w:t>
      </w:r>
      <w:proofErr w:type="gramEnd"/>
      <w:r w:rsidRPr="00E70F87">
        <w:rPr>
          <w:rStyle w:val="Code"/>
        </w:rPr>
        <w:t>": {</w:t>
      </w:r>
    </w:p>
    <w:p w:rsidR="007C6953" w:rsidRPr="00E70F87" w:rsidRDefault="007C6953" w:rsidP="00E70F87">
      <w:pPr>
        <w:ind w:left="720"/>
        <w:rPr>
          <w:rStyle w:val="Code"/>
        </w:rPr>
      </w:pPr>
      <w:r w:rsidRPr="00E70F87">
        <w:rPr>
          <w:rStyle w:val="Code"/>
        </w:rPr>
        <w:t xml:space="preserve">        "</w:t>
      </w:r>
      <w:proofErr w:type="spellStart"/>
      <w:proofErr w:type="gramStart"/>
      <w:r w:rsidR="00EC1FBC">
        <w:rPr>
          <w:rStyle w:val="Code"/>
        </w:rPr>
        <w:t>c</w:t>
      </w:r>
      <w:r w:rsidRPr="00E70F87">
        <w:rPr>
          <w:rStyle w:val="Code"/>
        </w:rPr>
        <w:t>ompanyName</w:t>
      </w:r>
      <w:proofErr w:type="spellEnd"/>
      <w:proofErr w:type="gramEnd"/>
      <w:r w:rsidRPr="00E70F87">
        <w:rPr>
          <w:rStyle w:val="Code"/>
        </w:rPr>
        <w:t>": "</w:t>
      </w:r>
      <w:r w:rsidR="00DF4340">
        <w:rPr>
          <w:rStyle w:val="Code"/>
        </w:rPr>
        <w:t>ABC</w:t>
      </w:r>
      <w:r w:rsidRPr="00E70F87">
        <w:rPr>
          <w:rStyle w:val="Code"/>
        </w:rPr>
        <w:t>"</w:t>
      </w:r>
    </w:p>
    <w:p w:rsidR="007C6953" w:rsidRPr="00E70F87" w:rsidRDefault="007C6953" w:rsidP="00E70F87">
      <w:pPr>
        <w:ind w:left="720"/>
        <w:rPr>
          <w:rStyle w:val="Code"/>
        </w:rPr>
      </w:pPr>
      <w:r w:rsidRPr="00E70F87">
        <w:rPr>
          <w:rStyle w:val="Code"/>
        </w:rPr>
        <w:t xml:space="preserve">    },</w:t>
      </w:r>
    </w:p>
    <w:p w:rsidR="007C6953" w:rsidRPr="00E70F87" w:rsidRDefault="007C6953" w:rsidP="00E70F87">
      <w:pPr>
        <w:ind w:left="720"/>
        <w:rPr>
          <w:rStyle w:val="Code"/>
        </w:rPr>
      </w:pPr>
      <w:r w:rsidRPr="00E70F87">
        <w:rPr>
          <w:rStyle w:val="Code"/>
        </w:rPr>
        <w:t xml:space="preserve">    "</w:t>
      </w:r>
      <w:proofErr w:type="spellStart"/>
      <w:proofErr w:type="gramStart"/>
      <w:r w:rsidRPr="00E70F87">
        <w:rPr>
          <w:rStyle w:val="Code"/>
        </w:rPr>
        <w:t>errCode</w:t>
      </w:r>
      <w:proofErr w:type="spellEnd"/>
      <w:proofErr w:type="gramEnd"/>
      <w:r w:rsidRPr="00E70F87">
        <w:rPr>
          <w:rStyle w:val="Code"/>
        </w:rPr>
        <w:t>": null,</w:t>
      </w:r>
    </w:p>
    <w:p w:rsidR="007C6953" w:rsidRPr="00E70F87" w:rsidRDefault="007C6953" w:rsidP="00E70F87">
      <w:pPr>
        <w:ind w:left="720"/>
        <w:rPr>
          <w:rStyle w:val="Code"/>
        </w:rPr>
      </w:pPr>
      <w:r w:rsidRPr="00E70F87">
        <w:rPr>
          <w:rStyle w:val="Code"/>
        </w:rPr>
        <w:t xml:space="preserve">    "</w:t>
      </w:r>
      <w:proofErr w:type="spellStart"/>
      <w:proofErr w:type="gramStart"/>
      <w:r w:rsidRPr="00E70F87">
        <w:rPr>
          <w:rStyle w:val="Code"/>
        </w:rPr>
        <w:t>errMsg</w:t>
      </w:r>
      <w:proofErr w:type="spellEnd"/>
      <w:proofErr w:type="gramEnd"/>
      <w:r w:rsidRPr="00E70F87">
        <w:rPr>
          <w:rStyle w:val="Code"/>
        </w:rPr>
        <w:t>": null,</w:t>
      </w:r>
    </w:p>
    <w:p w:rsidR="007C6953" w:rsidRPr="00E70F87" w:rsidRDefault="007C6953" w:rsidP="00E70F87">
      <w:pPr>
        <w:ind w:left="720"/>
        <w:rPr>
          <w:rStyle w:val="Code"/>
        </w:rPr>
      </w:pPr>
      <w:r w:rsidRPr="00E70F87">
        <w:rPr>
          <w:rStyle w:val="Code"/>
        </w:rPr>
        <w:t xml:space="preserve">    "</w:t>
      </w:r>
      <w:proofErr w:type="spellStart"/>
      <w:proofErr w:type="gramStart"/>
      <w:r w:rsidRPr="00E70F87">
        <w:rPr>
          <w:rStyle w:val="Code"/>
        </w:rPr>
        <w:t>numCols</w:t>
      </w:r>
      <w:proofErr w:type="spellEnd"/>
      <w:proofErr w:type="gramEnd"/>
      <w:r w:rsidRPr="00E70F87">
        <w:rPr>
          <w:rStyle w:val="Code"/>
        </w:rPr>
        <w:t>": 9,</w:t>
      </w:r>
    </w:p>
    <w:p w:rsidR="007C6953" w:rsidRPr="00E70F87" w:rsidRDefault="007C6953" w:rsidP="00E70F87">
      <w:pPr>
        <w:ind w:left="720"/>
        <w:rPr>
          <w:rStyle w:val="Code"/>
        </w:rPr>
      </w:pPr>
      <w:r w:rsidRPr="00E70F87">
        <w:rPr>
          <w:rStyle w:val="Code"/>
        </w:rPr>
        <w:t xml:space="preserve">    "</w:t>
      </w:r>
      <w:proofErr w:type="spellStart"/>
      <w:proofErr w:type="gramStart"/>
      <w:r w:rsidRPr="00E70F87">
        <w:rPr>
          <w:rStyle w:val="Code"/>
        </w:rPr>
        <w:t>numRows</w:t>
      </w:r>
      <w:proofErr w:type="spellEnd"/>
      <w:proofErr w:type="gramEnd"/>
      <w:r w:rsidRPr="00E70F87">
        <w:rPr>
          <w:rStyle w:val="Code"/>
        </w:rPr>
        <w:t>": 2,</w:t>
      </w:r>
    </w:p>
    <w:p w:rsidR="007C6953" w:rsidRPr="00E70F87" w:rsidRDefault="007C6953" w:rsidP="00E70F87">
      <w:pPr>
        <w:ind w:left="720"/>
        <w:rPr>
          <w:rStyle w:val="Code"/>
        </w:rPr>
      </w:pPr>
      <w:r w:rsidRPr="00E70F87">
        <w:rPr>
          <w:rStyle w:val="Code"/>
        </w:rPr>
        <w:t xml:space="preserve">    "Rows": [</w:t>
      </w:r>
    </w:p>
    <w:p w:rsidR="007C6953" w:rsidRPr="00E70F87" w:rsidRDefault="007C6953" w:rsidP="00E70F87">
      <w:pPr>
        <w:ind w:left="720"/>
        <w:rPr>
          <w:rStyle w:val="Code"/>
        </w:rPr>
      </w:pPr>
      <w:r w:rsidRPr="00E70F87">
        <w:rPr>
          <w:rStyle w:val="Code"/>
        </w:rPr>
        <w:t xml:space="preserve">        {</w:t>
      </w:r>
    </w:p>
    <w:p w:rsidR="007C6953" w:rsidRPr="00E70F87" w:rsidRDefault="007C6953" w:rsidP="00E70F87">
      <w:pPr>
        <w:ind w:left="720"/>
        <w:rPr>
          <w:rStyle w:val="Code"/>
        </w:rPr>
      </w:pPr>
      <w:r w:rsidRPr="00E70F87">
        <w:rPr>
          <w:rStyle w:val="Code"/>
        </w:rPr>
        <w:t xml:space="preserve">            "</w:t>
      </w:r>
      <w:proofErr w:type="gramStart"/>
      <w:r w:rsidRPr="00E70F87">
        <w:rPr>
          <w:rStyle w:val="Code"/>
        </w:rPr>
        <w:t>comments</w:t>
      </w:r>
      <w:proofErr w:type="gramEnd"/>
      <w:r w:rsidRPr="00E70F87">
        <w:rPr>
          <w:rStyle w:val="Code"/>
        </w:rPr>
        <w:t>": null,</w:t>
      </w:r>
    </w:p>
    <w:p w:rsidR="007C6953" w:rsidRPr="00E70F87" w:rsidRDefault="007C6953" w:rsidP="00E70F87">
      <w:pPr>
        <w:ind w:left="720"/>
        <w:rPr>
          <w:rStyle w:val="Code"/>
        </w:rPr>
      </w:pPr>
      <w:r w:rsidRPr="00E70F87">
        <w:rPr>
          <w:rStyle w:val="Code"/>
        </w:rPr>
        <w:t xml:space="preserve">            "</w:t>
      </w:r>
      <w:proofErr w:type="spellStart"/>
      <w:r w:rsidR="00E849EB">
        <w:rPr>
          <w:rStyle w:val="Code"/>
        </w:rPr>
        <w:t>GAC</w:t>
      </w:r>
      <w:r w:rsidRPr="00E70F87">
        <w:rPr>
          <w:rStyle w:val="Code"/>
        </w:rPr>
        <w:t>ompany</w:t>
      </w:r>
      <w:r w:rsidR="00CB6A85">
        <w:rPr>
          <w:rStyle w:val="Code"/>
        </w:rPr>
        <w:t>ID</w:t>
      </w:r>
      <w:proofErr w:type="spellEnd"/>
      <w:r w:rsidRPr="00E70F87">
        <w:rPr>
          <w:rStyle w:val="Code"/>
        </w:rPr>
        <w:t>": "GA000123456",</w:t>
      </w:r>
    </w:p>
    <w:p w:rsidR="007C6953" w:rsidRPr="00E70F87" w:rsidRDefault="007C6953" w:rsidP="00E70F87">
      <w:pPr>
        <w:ind w:left="720"/>
        <w:rPr>
          <w:rStyle w:val="Code"/>
        </w:rPr>
      </w:pPr>
      <w:r w:rsidRPr="00E70F87">
        <w:rPr>
          <w:rStyle w:val="Code"/>
        </w:rPr>
        <w:t xml:space="preserve">            "</w:t>
      </w:r>
      <w:proofErr w:type="spellStart"/>
      <w:proofErr w:type="gramStart"/>
      <w:r w:rsidRPr="00E70F87">
        <w:rPr>
          <w:rStyle w:val="Code"/>
        </w:rPr>
        <w:t>company</w:t>
      </w:r>
      <w:r w:rsidR="00E849EB">
        <w:rPr>
          <w:rStyle w:val="Code"/>
        </w:rPr>
        <w:t>N</w:t>
      </w:r>
      <w:r w:rsidRPr="00E70F87">
        <w:rPr>
          <w:rStyle w:val="Code"/>
        </w:rPr>
        <w:t>ame</w:t>
      </w:r>
      <w:proofErr w:type="spellEnd"/>
      <w:proofErr w:type="gramEnd"/>
      <w:r w:rsidRPr="00E70F87">
        <w:rPr>
          <w:rStyle w:val="Code"/>
        </w:rPr>
        <w:t xml:space="preserve">": "ABC Trucking </w:t>
      </w:r>
      <w:proofErr w:type="spellStart"/>
      <w:r w:rsidRPr="00E70F87">
        <w:rPr>
          <w:rStyle w:val="Code"/>
        </w:rPr>
        <w:t>Inc</w:t>
      </w:r>
      <w:proofErr w:type="spellEnd"/>
      <w:r w:rsidRPr="00E70F87">
        <w:rPr>
          <w:rStyle w:val="Code"/>
        </w:rPr>
        <w:t>",</w:t>
      </w:r>
    </w:p>
    <w:p w:rsidR="007C6953" w:rsidRPr="00E70F87" w:rsidRDefault="007C6953" w:rsidP="00E70F87">
      <w:pPr>
        <w:ind w:left="720"/>
        <w:rPr>
          <w:rStyle w:val="Code"/>
        </w:rPr>
      </w:pPr>
      <w:r w:rsidRPr="00E70F87">
        <w:rPr>
          <w:rStyle w:val="Code"/>
        </w:rPr>
        <w:t xml:space="preserve">            "</w:t>
      </w:r>
      <w:proofErr w:type="gramStart"/>
      <w:r w:rsidRPr="00E70F87">
        <w:rPr>
          <w:rStyle w:val="Code"/>
        </w:rPr>
        <w:t>address</w:t>
      </w:r>
      <w:proofErr w:type="gramEnd"/>
      <w:r w:rsidRPr="00E70F87">
        <w:rPr>
          <w:rStyle w:val="Code"/>
        </w:rPr>
        <w:t xml:space="preserve">": "33 S Broadway </w:t>
      </w:r>
      <w:proofErr w:type="spellStart"/>
      <w:r w:rsidRPr="00E70F87">
        <w:rPr>
          <w:rStyle w:val="Code"/>
        </w:rPr>
        <w:t>Ste</w:t>
      </w:r>
      <w:proofErr w:type="spellEnd"/>
      <w:r w:rsidRPr="00E70F87">
        <w:rPr>
          <w:rStyle w:val="Code"/>
        </w:rPr>
        <w:t xml:space="preserve"> 123",</w:t>
      </w:r>
    </w:p>
    <w:p w:rsidR="007C6953" w:rsidRPr="00E70F87" w:rsidRDefault="007C6953" w:rsidP="00E70F87">
      <w:pPr>
        <w:ind w:left="720"/>
        <w:rPr>
          <w:rStyle w:val="Code"/>
        </w:rPr>
      </w:pPr>
      <w:r w:rsidRPr="00E70F87">
        <w:rPr>
          <w:rStyle w:val="Code"/>
        </w:rPr>
        <w:t xml:space="preserve">            "</w:t>
      </w:r>
      <w:proofErr w:type="gramStart"/>
      <w:r w:rsidRPr="00E70F87">
        <w:rPr>
          <w:rStyle w:val="Code"/>
        </w:rPr>
        <w:t>city</w:t>
      </w:r>
      <w:proofErr w:type="gramEnd"/>
      <w:r w:rsidRPr="00E70F87">
        <w:rPr>
          <w:rStyle w:val="Code"/>
        </w:rPr>
        <w:t>": "White Plains",</w:t>
      </w:r>
    </w:p>
    <w:p w:rsidR="007C6953" w:rsidRPr="00E70F87" w:rsidRDefault="007C6953" w:rsidP="00E70F87">
      <w:pPr>
        <w:ind w:left="720"/>
        <w:rPr>
          <w:rStyle w:val="Code"/>
        </w:rPr>
      </w:pPr>
      <w:r w:rsidRPr="00E70F87">
        <w:rPr>
          <w:rStyle w:val="Code"/>
        </w:rPr>
        <w:t xml:space="preserve">            "</w:t>
      </w:r>
      <w:proofErr w:type="gramStart"/>
      <w:r w:rsidRPr="00E70F87">
        <w:rPr>
          <w:rStyle w:val="Code"/>
        </w:rPr>
        <w:t>state</w:t>
      </w:r>
      <w:proofErr w:type="gramEnd"/>
      <w:r w:rsidRPr="00E70F87">
        <w:rPr>
          <w:rStyle w:val="Code"/>
        </w:rPr>
        <w:t>": "New York",</w:t>
      </w:r>
    </w:p>
    <w:p w:rsidR="007C6953" w:rsidRPr="00E70F87" w:rsidRDefault="007C6953" w:rsidP="00E70F87">
      <w:pPr>
        <w:ind w:left="720"/>
        <w:rPr>
          <w:rStyle w:val="Code"/>
        </w:rPr>
      </w:pPr>
      <w:r w:rsidRPr="00E70F87">
        <w:rPr>
          <w:rStyle w:val="Code"/>
        </w:rPr>
        <w:t xml:space="preserve">            "</w:t>
      </w:r>
      <w:proofErr w:type="gramStart"/>
      <w:r w:rsidRPr="00E70F87">
        <w:rPr>
          <w:rStyle w:val="Code"/>
        </w:rPr>
        <w:t>zip</w:t>
      </w:r>
      <w:proofErr w:type="gramEnd"/>
      <w:r w:rsidRPr="00E70F87">
        <w:rPr>
          <w:rStyle w:val="Code"/>
        </w:rPr>
        <w:t>": "10601-0000",</w:t>
      </w:r>
    </w:p>
    <w:p w:rsidR="007C6953" w:rsidRPr="00E70F87" w:rsidRDefault="007C6953" w:rsidP="00E70F87">
      <w:pPr>
        <w:ind w:left="720"/>
        <w:rPr>
          <w:rStyle w:val="Code"/>
        </w:rPr>
      </w:pPr>
      <w:r w:rsidRPr="00E70F87">
        <w:rPr>
          <w:rStyle w:val="Code"/>
        </w:rPr>
        <w:t xml:space="preserve">            "</w:t>
      </w:r>
      <w:proofErr w:type="gramStart"/>
      <w:r w:rsidRPr="00E70F87">
        <w:rPr>
          <w:rStyle w:val="Code"/>
        </w:rPr>
        <w:t>country</w:t>
      </w:r>
      <w:proofErr w:type="gramEnd"/>
      <w:r w:rsidRPr="00E70F87">
        <w:rPr>
          <w:rStyle w:val="Code"/>
        </w:rPr>
        <w:t>": "United States",</w:t>
      </w:r>
    </w:p>
    <w:p w:rsidR="007C6953" w:rsidRPr="00E70F87" w:rsidRDefault="007C6953" w:rsidP="00E70F87">
      <w:pPr>
        <w:ind w:left="720"/>
        <w:rPr>
          <w:rStyle w:val="Code"/>
        </w:rPr>
      </w:pPr>
      <w:r w:rsidRPr="00E70F87">
        <w:rPr>
          <w:rStyle w:val="Code"/>
        </w:rPr>
        <w:t xml:space="preserve">            "</w:t>
      </w:r>
      <w:proofErr w:type="gramStart"/>
      <w:r w:rsidRPr="00E70F87">
        <w:rPr>
          <w:rStyle w:val="Code"/>
        </w:rPr>
        <w:t>phone</w:t>
      </w:r>
      <w:proofErr w:type="gramEnd"/>
      <w:r w:rsidRPr="00E70F87">
        <w:rPr>
          <w:rStyle w:val="Code"/>
        </w:rPr>
        <w:t>": "5555555555"</w:t>
      </w:r>
    </w:p>
    <w:p w:rsidR="007C6953" w:rsidRPr="00E70F87" w:rsidRDefault="007C6953" w:rsidP="00E70F87">
      <w:pPr>
        <w:ind w:left="720"/>
        <w:rPr>
          <w:rStyle w:val="Code"/>
        </w:rPr>
      </w:pPr>
      <w:r w:rsidRPr="00E70F87">
        <w:rPr>
          <w:rStyle w:val="Code"/>
        </w:rPr>
        <w:t xml:space="preserve">        },</w:t>
      </w:r>
    </w:p>
    <w:p w:rsidR="007C6953" w:rsidRPr="00E70F87" w:rsidRDefault="007C6953" w:rsidP="00E70F87">
      <w:pPr>
        <w:ind w:left="720"/>
        <w:rPr>
          <w:rStyle w:val="Code"/>
        </w:rPr>
      </w:pPr>
      <w:r w:rsidRPr="00E70F87">
        <w:rPr>
          <w:rStyle w:val="Code"/>
        </w:rPr>
        <w:t xml:space="preserve">        {</w:t>
      </w:r>
    </w:p>
    <w:p w:rsidR="007C6953" w:rsidRPr="00E70F87" w:rsidRDefault="007C6953" w:rsidP="00E70F87">
      <w:pPr>
        <w:ind w:left="720"/>
        <w:rPr>
          <w:rStyle w:val="Code"/>
        </w:rPr>
      </w:pPr>
      <w:r w:rsidRPr="00E70F87">
        <w:rPr>
          <w:rStyle w:val="Code"/>
        </w:rPr>
        <w:lastRenderedPageBreak/>
        <w:t xml:space="preserve">            "</w:t>
      </w:r>
      <w:proofErr w:type="gramStart"/>
      <w:r w:rsidRPr="00E70F87">
        <w:rPr>
          <w:rStyle w:val="Code"/>
        </w:rPr>
        <w:t>comments</w:t>
      </w:r>
      <w:proofErr w:type="gramEnd"/>
      <w:r w:rsidRPr="00E70F87">
        <w:rPr>
          <w:rStyle w:val="Code"/>
        </w:rPr>
        <w:t>": "Company found but not in Greenwich dataset ($1MM-$2B, US, HQ or single location only. Excludes Government, Non-Profit, CRE, and Financial Institutions)",</w:t>
      </w:r>
    </w:p>
    <w:p w:rsidR="007C6953" w:rsidRPr="00E70F87" w:rsidRDefault="007C6953" w:rsidP="00E70F87">
      <w:pPr>
        <w:ind w:left="720"/>
        <w:rPr>
          <w:rStyle w:val="Code"/>
        </w:rPr>
      </w:pPr>
      <w:r w:rsidRPr="00E70F87">
        <w:rPr>
          <w:rStyle w:val="Code"/>
        </w:rPr>
        <w:t xml:space="preserve">            "</w:t>
      </w:r>
      <w:proofErr w:type="spellStart"/>
      <w:r w:rsidR="00DF1AC9">
        <w:rPr>
          <w:rStyle w:val="Code"/>
        </w:rPr>
        <w:t>GAC</w:t>
      </w:r>
      <w:r w:rsidRPr="00E70F87">
        <w:rPr>
          <w:rStyle w:val="Code"/>
        </w:rPr>
        <w:t>ompany</w:t>
      </w:r>
      <w:r w:rsidR="00DF1AC9">
        <w:rPr>
          <w:rStyle w:val="Code"/>
        </w:rPr>
        <w:t>ID</w:t>
      </w:r>
      <w:proofErr w:type="spellEnd"/>
      <w:r w:rsidRPr="00E70F87">
        <w:rPr>
          <w:rStyle w:val="Code"/>
        </w:rPr>
        <w:t>": null,</w:t>
      </w:r>
    </w:p>
    <w:p w:rsidR="007C6953" w:rsidRPr="00E70F87" w:rsidRDefault="007C6953" w:rsidP="00E70F87">
      <w:pPr>
        <w:ind w:left="720"/>
        <w:rPr>
          <w:rStyle w:val="Code"/>
        </w:rPr>
      </w:pPr>
      <w:r w:rsidRPr="00E70F87">
        <w:rPr>
          <w:rStyle w:val="Code"/>
        </w:rPr>
        <w:t xml:space="preserve">            "</w:t>
      </w:r>
      <w:proofErr w:type="spellStart"/>
      <w:proofErr w:type="gramStart"/>
      <w:r w:rsidRPr="00E70F87">
        <w:rPr>
          <w:rStyle w:val="Code"/>
        </w:rPr>
        <w:t>company</w:t>
      </w:r>
      <w:r w:rsidR="00DF1AC9">
        <w:rPr>
          <w:rStyle w:val="Code"/>
        </w:rPr>
        <w:t>N</w:t>
      </w:r>
      <w:r w:rsidRPr="00E70F87">
        <w:rPr>
          <w:rStyle w:val="Code"/>
        </w:rPr>
        <w:t>ame</w:t>
      </w:r>
      <w:proofErr w:type="spellEnd"/>
      <w:proofErr w:type="gramEnd"/>
      <w:r w:rsidRPr="00E70F87">
        <w:rPr>
          <w:rStyle w:val="Code"/>
        </w:rPr>
        <w:t>": "ABC Careers LLC",</w:t>
      </w:r>
    </w:p>
    <w:p w:rsidR="007C6953" w:rsidRPr="00E70F87" w:rsidRDefault="007C6953" w:rsidP="00E70F87">
      <w:pPr>
        <w:ind w:left="720"/>
        <w:rPr>
          <w:rStyle w:val="Code"/>
        </w:rPr>
      </w:pPr>
      <w:r w:rsidRPr="00E70F87">
        <w:rPr>
          <w:rStyle w:val="Code"/>
        </w:rPr>
        <w:t xml:space="preserve">            "</w:t>
      </w:r>
      <w:proofErr w:type="gramStart"/>
      <w:r w:rsidRPr="00E70F87">
        <w:rPr>
          <w:rStyle w:val="Code"/>
        </w:rPr>
        <w:t>address</w:t>
      </w:r>
      <w:proofErr w:type="gramEnd"/>
      <w:r w:rsidRPr="00E70F87">
        <w:rPr>
          <w:rStyle w:val="Code"/>
        </w:rPr>
        <w:t xml:space="preserve">": "103 W Canton Ave </w:t>
      </w:r>
      <w:proofErr w:type="spellStart"/>
      <w:r w:rsidRPr="00E70F87">
        <w:rPr>
          <w:rStyle w:val="Code"/>
        </w:rPr>
        <w:t>Ste</w:t>
      </w:r>
      <w:proofErr w:type="spellEnd"/>
      <w:r w:rsidRPr="00E70F87">
        <w:rPr>
          <w:rStyle w:val="Code"/>
        </w:rPr>
        <w:t xml:space="preserve"> A320",</w:t>
      </w:r>
    </w:p>
    <w:p w:rsidR="007C6953" w:rsidRPr="00E70F87" w:rsidRDefault="007C6953" w:rsidP="00E70F87">
      <w:pPr>
        <w:ind w:left="720"/>
        <w:rPr>
          <w:rStyle w:val="Code"/>
        </w:rPr>
      </w:pPr>
      <w:r w:rsidRPr="00E70F87">
        <w:rPr>
          <w:rStyle w:val="Code"/>
        </w:rPr>
        <w:t xml:space="preserve">            "</w:t>
      </w:r>
      <w:proofErr w:type="gramStart"/>
      <w:r w:rsidRPr="00E70F87">
        <w:rPr>
          <w:rStyle w:val="Code"/>
        </w:rPr>
        <w:t>city</w:t>
      </w:r>
      <w:proofErr w:type="gramEnd"/>
      <w:r w:rsidRPr="00E70F87">
        <w:rPr>
          <w:rStyle w:val="Code"/>
        </w:rPr>
        <w:t>": "Winter Park",</w:t>
      </w:r>
    </w:p>
    <w:p w:rsidR="007C6953" w:rsidRPr="00E70F87" w:rsidRDefault="007C6953" w:rsidP="00E70F87">
      <w:pPr>
        <w:ind w:left="720"/>
        <w:rPr>
          <w:rStyle w:val="Code"/>
        </w:rPr>
      </w:pPr>
      <w:r w:rsidRPr="00E70F87">
        <w:rPr>
          <w:rStyle w:val="Code"/>
        </w:rPr>
        <w:t xml:space="preserve">            "</w:t>
      </w:r>
      <w:proofErr w:type="gramStart"/>
      <w:r w:rsidRPr="00E70F87">
        <w:rPr>
          <w:rStyle w:val="Code"/>
        </w:rPr>
        <w:t>state</w:t>
      </w:r>
      <w:proofErr w:type="gramEnd"/>
      <w:r w:rsidRPr="00E70F87">
        <w:rPr>
          <w:rStyle w:val="Code"/>
        </w:rPr>
        <w:t>": "Florida",</w:t>
      </w:r>
    </w:p>
    <w:p w:rsidR="007C6953" w:rsidRPr="00E70F87" w:rsidRDefault="007C6953" w:rsidP="00E70F87">
      <w:pPr>
        <w:ind w:left="720"/>
        <w:rPr>
          <w:rStyle w:val="Code"/>
        </w:rPr>
      </w:pPr>
      <w:r w:rsidRPr="00E70F87">
        <w:rPr>
          <w:rStyle w:val="Code"/>
        </w:rPr>
        <w:t xml:space="preserve">            "</w:t>
      </w:r>
      <w:proofErr w:type="gramStart"/>
      <w:r w:rsidRPr="00E70F87">
        <w:rPr>
          <w:rStyle w:val="Code"/>
        </w:rPr>
        <w:t>zip</w:t>
      </w:r>
      <w:proofErr w:type="gramEnd"/>
      <w:r w:rsidRPr="00E70F87">
        <w:rPr>
          <w:rStyle w:val="Code"/>
        </w:rPr>
        <w:t>": "32789-0000",</w:t>
      </w:r>
    </w:p>
    <w:p w:rsidR="007C6953" w:rsidRPr="00E70F87" w:rsidRDefault="007C6953" w:rsidP="00E70F87">
      <w:pPr>
        <w:ind w:left="720"/>
        <w:rPr>
          <w:rStyle w:val="Code"/>
        </w:rPr>
      </w:pPr>
      <w:r w:rsidRPr="00E70F87">
        <w:rPr>
          <w:rStyle w:val="Code"/>
        </w:rPr>
        <w:t xml:space="preserve">            "</w:t>
      </w:r>
      <w:proofErr w:type="gramStart"/>
      <w:r w:rsidRPr="00E70F87">
        <w:rPr>
          <w:rStyle w:val="Code"/>
        </w:rPr>
        <w:t>country</w:t>
      </w:r>
      <w:proofErr w:type="gramEnd"/>
      <w:r w:rsidRPr="00E70F87">
        <w:rPr>
          <w:rStyle w:val="Code"/>
        </w:rPr>
        <w:t>": "United States",</w:t>
      </w:r>
    </w:p>
    <w:p w:rsidR="007C6953" w:rsidRPr="00E70F87" w:rsidRDefault="007C6953" w:rsidP="00E70F87">
      <w:pPr>
        <w:ind w:left="720"/>
        <w:rPr>
          <w:rStyle w:val="Code"/>
        </w:rPr>
      </w:pPr>
      <w:r w:rsidRPr="00E70F87">
        <w:rPr>
          <w:rStyle w:val="Code"/>
        </w:rPr>
        <w:t xml:space="preserve">            "phone": ""</w:t>
      </w:r>
    </w:p>
    <w:p w:rsidR="007C6953" w:rsidRPr="00E70F87" w:rsidRDefault="007C6953" w:rsidP="00E70F87">
      <w:pPr>
        <w:ind w:left="720"/>
        <w:rPr>
          <w:rStyle w:val="Code"/>
        </w:rPr>
      </w:pPr>
      <w:r w:rsidRPr="00E70F87">
        <w:rPr>
          <w:rStyle w:val="Code"/>
        </w:rPr>
        <w:t xml:space="preserve">        }</w:t>
      </w:r>
    </w:p>
    <w:p w:rsidR="007C6953" w:rsidRPr="00E70F87" w:rsidRDefault="007C6953" w:rsidP="00E70F87">
      <w:pPr>
        <w:ind w:left="720"/>
        <w:rPr>
          <w:rStyle w:val="Code"/>
        </w:rPr>
      </w:pPr>
      <w:r w:rsidRPr="00E70F87">
        <w:rPr>
          <w:rStyle w:val="Code"/>
        </w:rPr>
        <w:t xml:space="preserve">    ]</w:t>
      </w:r>
    </w:p>
    <w:p w:rsidR="007C6953" w:rsidRDefault="007C6953" w:rsidP="00E70F87">
      <w:pPr>
        <w:ind w:left="720"/>
      </w:pPr>
      <w:r w:rsidRPr="00E70F87">
        <w:rPr>
          <w:rStyle w:val="Code"/>
        </w:rPr>
        <w:t>}</w:t>
      </w:r>
    </w:p>
    <w:p w:rsidR="00E70F87" w:rsidRPr="00277113" w:rsidRDefault="00DF4340" w:rsidP="00766798">
      <w:pPr>
        <w:pStyle w:val="Heading1"/>
        <w:spacing w:before="120" w:after="60"/>
        <w:ind w:left="709" w:hanging="709"/>
        <w:rPr>
          <w:sz w:val="24"/>
          <w:szCs w:val="24"/>
        </w:rPr>
      </w:pPr>
      <w:bookmarkStart w:id="14" w:name="_Toc25672465"/>
      <w:r w:rsidRPr="00277113">
        <w:rPr>
          <w:sz w:val="24"/>
          <w:szCs w:val="24"/>
        </w:rPr>
        <w:t>Mnemonics</w:t>
      </w:r>
      <w:bookmarkEnd w:id="14"/>
    </w:p>
    <w:p w:rsidR="000E71EF" w:rsidRDefault="00DF4340" w:rsidP="000E71EF">
      <w:r>
        <w:t xml:space="preserve">A mnemonic is the name given to the query that you want to make in the </w:t>
      </w:r>
      <w:r w:rsidR="005A26E3">
        <w:t>Coalition Greenwich</w:t>
      </w:r>
      <w:r w:rsidR="00DF1DFD">
        <w:t xml:space="preserve"> </w:t>
      </w:r>
      <w:r>
        <w:t xml:space="preserve">dataset. For example, if you want to find out the wallet share of a company, you use the GA_COMPANY_WALLET_SHARE mnemonic. </w:t>
      </w:r>
    </w:p>
    <w:p w:rsidR="000E71EF" w:rsidRDefault="00DF4340" w:rsidP="00DF4340">
      <w:r>
        <w:t xml:space="preserve">The mnemonics have been divided into </w:t>
      </w:r>
      <w:r w:rsidR="007F4CC0">
        <w:t>4 broad</w:t>
      </w:r>
      <w:r>
        <w:t xml:space="preserve"> types.</w:t>
      </w:r>
      <w:r w:rsidR="007F4CC0">
        <w:t xml:space="preserve"> Following is a description of each type and the description of the mnemonics in that type</w:t>
      </w:r>
      <w:r w:rsidR="000E71EF">
        <w:t xml:space="preserve">. </w:t>
      </w:r>
    </w:p>
    <w:p w:rsidR="000E71EF" w:rsidRDefault="000E71EF" w:rsidP="00DF4340">
      <w:r>
        <w:t xml:space="preserve">Note that the common inputs and outputs for the mnemonics have been described in section </w:t>
      </w:r>
      <w:r>
        <w:fldChar w:fldCharType="begin"/>
      </w:r>
      <w:r>
        <w:instrText xml:space="preserve"> REF _Ref21583548 \r \h </w:instrText>
      </w:r>
      <w:r>
        <w:fldChar w:fldCharType="separate"/>
      </w:r>
      <w:r w:rsidR="000D6E24">
        <w:t>4.4</w:t>
      </w:r>
      <w:r>
        <w:fldChar w:fldCharType="end"/>
      </w:r>
      <w:r>
        <w:t xml:space="preserve"> </w:t>
      </w:r>
      <w:r>
        <w:fldChar w:fldCharType="begin"/>
      </w:r>
      <w:r>
        <w:instrText xml:space="preserve"> REF _Ref21583548 \h </w:instrText>
      </w:r>
      <w:r>
        <w:fldChar w:fldCharType="separate"/>
      </w:r>
      <w:r w:rsidR="000D6E24" w:rsidRPr="00277113">
        <w:t>Input Parameters</w:t>
      </w:r>
      <w:r>
        <w:fldChar w:fldCharType="end"/>
      </w:r>
      <w:r>
        <w:t xml:space="preserve"> and section </w:t>
      </w:r>
      <w:r>
        <w:fldChar w:fldCharType="begin"/>
      </w:r>
      <w:r>
        <w:instrText xml:space="preserve"> REF _Ref21583593 \r \h </w:instrText>
      </w:r>
      <w:r>
        <w:fldChar w:fldCharType="separate"/>
      </w:r>
      <w:r w:rsidR="000D6E24">
        <w:t>4.5</w:t>
      </w:r>
      <w:r>
        <w:fldChar w:fldCharType="end"/>
      </w:r>
      <w:r>
        <w:t xml:space="preserve"> </w:t>
      </w:r>
      <w:r>
        <w:fldChar w:fldCharType="begin"/>
      </w:r>
      <w:r>
        <w:instrText xml:space="preserve"> REF _Ref21583593 \h </w:instrText>
      </w:r>
      <w:r>
        <w:fldChar w:fldCharType="separate"/>
      </w:r>
      <w:r w:rsidR="000D6E24" w:rsidRPr="00277113">
        <w:t>Output</w:t>
      </w:r>
      <w:r>
        <w:fldChar w:fldCharType="end"/>
      </w:r>
      <w:r>
        <w:t xml:space="preserve"> respectively. The descriptions here will only describe the inputs and outputs particular to each mnemonic. </w:t>
      </w:r>
    </w:p>
    <w:p w:rsidR="00DF4340" w:rsidRDefault="000E71EF" w:rsidP="00DF4340">
      <w:r>
        <w:t>For inputs, the described attributes appear inside the “properties” attribute. For outputs, the described attributes appear inside each row in the “rows” attributes.</w:t>
      </w:r>
    </w:p>
    <w:p w:rsidR="00DF4340" w:rsidRPr="00277113" w:rsidRDefault="00DF4340" w:rsidP="008C7E3E">
      <w:pPr>
        <w:pStyle w:val="Heading2"/>
        <w:tabs>
          <w:tab w:val="num" w:pos="709"/>
        </w:tabs>
        <w:spacing w:before="0"/>
        <w:ind w:left="709" w:hanging="709"/>
        <w:jc w:val="left"/>
        <w:rPr>
          <w:sz w:val="24"/>
          <w:szCs w:val="24"/>
        </w:rPr>
      </w:pPr>
      <w:bookmarkStart w:id="15" w:name="_Toc25672466"/>
      <w:r w:rsidRPr="00277113">
        <w:rPr>
          <w:sz w:val="24"/>
          <w:szCs w:val="24"/>
        </w:rPr>
        <w:t>Type 1</w:t>
      </w:r>
      <w:bookmarkEnd w:id="15"/>
    </w:p>
    <w:p w:rsidR="00DF4340" w:rsidRDefault="007F4CC0" w:rsidP="00DF4340">
      <w:r>
        <w:t>Type 1 mnemonics allow you to match either the DUNS number or the name of a company that you are interested in. The return</w:t>
      </w:r>
      <w:r w:rsidR="00D61B25">
        <w:t>ed</w:t>
      </w:r>
      <w:r>
        <w:t xml:space="preserve"> value is the unique GA Company ID which you need to pass in to the Type 3 through Type 5 mnemonics. Following are the </w:t>
      </w:r>
      <w:r w:rsidR="00D61B25">
        <w:t xml:space="preserve">Type 1 </w:t>
      </w:r>
      <w:r>
        <w:t>mnemonics:</w:t>
      </w:r>
    </w:p>
    <w:p w:rsidR="004F2178" w:rsidRPr="00277113" w:rsidRDefault="004F2178" w:rsidP="00DE48DB">
      <w:pPr>
        <w:pStyle w:val="Heading3"/>
        <w:tabs>
          <w:tab w:val="clear" w:pos="1004"/>
          <w:tab w:val="num" w:pos="709"/>
        </w:tabs>
        <w:ind w:left="709" w:hanging="709"/>
      </w:pPr>
      <w:r w:rsidRPr="00277113">
        <w:lastRenderedPageBreak/>
        <w:t>GA_COMPA</w:t>
      </w:r>
      <w:r w:rsidR="00766798">
        <w:t>N</w:t>
      </w:r>
      <w:r w:rsidRPr="00277113">
        <w:t>Y_ID_MATCH_DUNS</w:t>
      </w:r>
    </w:p>
    <w:p w:rsidR="006B289E" w:rsidRDefault="004F2178" w:rsidP="004F2178">
      <w:r>
        <w:t xml:space="preserve">This mnemonic receives DUNS # as input, looks for exact match in the GA dataset and responds back with the corresponding GA Company ID. </w:t>
      </w:r>
      <w:r w:rsidR="00ED3FD4">
        <w:t>This is a GASR function.</w:t>
      </w:r>
    </w:p>
    <w:p w:rsidR="004F2178" w:rsidRPr="00277113" w:rsidRDefault="006B289E" w:rsidP="00766798">
      <w:pPr>
        <w:pStyle w:val="Heading4"/>
        <w:spacing w:before="120"/>
        <w:rPr>
          <w:szCs w:val="24"/>
        </w:rPr>
      </w:pPr>
      <w:r w:rsidRPr="00277113">
        <w:rPr>
          <w:szCs w:val="24"/>
        </w:rPr>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6B289E" w:rsidRPr="00852001" w:rsidTr="003E6917">
        <w:tc>
          <w:tcPr>
            <w:tcW w:w="1566" w:type="dxa"/>
            <w:shd w:val="clear" w:color="auto" w:fill="D9D9D9"/>
          </w:tcPr>
          <w:p w:rsidR="006B289E" w:rsidRPr="00852001" w:rsidRDefault="006B289E" w:rsidP="004F2178">
            <w:r w:rsidRPr="00852001">
              <w:t>Attribute</w:t>
            </w:r>
          </w:p>
        </w:tc>
        <w:tc>
          <w:tcPr>
            <w:tcW w:w="882" w:type="dxa"/>
            <w:shd w:val="clear" w:color="auto" w:fill="D9D9D9"/>
          </w:tcPr>
          <w:p w:rsidR="006B289E" w:rsidRPr="00852001" w:rsidRDefault="006B289E" w:rsidP="004F2178">
            <w:r w:rsidRPr="00852001">
              <w:t>Type</w:t>
            </w:r>
          </w:p>
        </w:tc>
        <w:tc>
          <w:tcPr>
            <w:tcW w:w="2700" w:type="dxa"/>
            <w:shd w:val="clear" w:color="auto" w:fill="D9D9D9"/>
          </w:tcPr>
          <w:p w:rsidR="006B289E" w:rsidRPr="00852001" w:rsidRDefault="006B289E" w:rsidP="004F2178">
            <w:r w:rsidRPr="00852001">
              <w:t>Description</w:t>
            </w:r>
          </w:p>
        </w:tc>
        <w:tc>
          <w:tcPr>
            <w:tcW w:w="1800" w:type="dxa"/>
            <w:shd w:val="clear" w:color="auto" w:fill="D9D9D9"/>
          </w:tcPr>
          <w:p w:rsidR="006B289E" w:rsidRPr="00852001" w:rsidRDefault="006B289E" w:rsidP="004F2178">
            <w:r w:rsidRPr="00852001">
              <w:t>Possible Values</w:t>
            </w:r>
          </w:p>
        </w:tc>
        <w:tc>
          <w:tcPr>
            <w:tcW w:w="1800" w:type="dxa"/>
            <w:shd w:val="clear" w:color="auto" w:fill="D9D9D9"/>
          </w:tcPr>
          <w:p w:rsidR="006B289E" w:rsidRPr="00852001" w:rsidRDefault="006B289E" w:rsidP="004F2178">
            <w:r w:rsidRPr="00852001">
              <w:t>Example</w:t>
            </w:r>
          </w:p>
        </w:tc>
      </w:tr>
      <w:tr w:rsidR="006B289E" w:rsidRPr="00852001" w:rsidTr="003E6917">
        <w:tc>
          <w:tcPr>
            <w:tcW w:w="1566" w:type="dxa"/>
            <w:shd w:val="clear" w:color="auto" w:fill="auto"/>
          </w:tcPr>
          <w:p w:rsidR="006B289E" w:rsidRPr="00852001" w:rsidRDefault="006B289E" w:rsidP="004F2178">
            <w:r w:rsidRPr="00852001">
              <w:t>DUNS</w:t>
            </w:r>
          </w:p>
        </w:tc>
        <w:tc>
          <w:tcPr>
            <w:tcW w:w="882" w:type="dxa"/>
            <w:shd w:val="clear" w:color="auto" w:fill="auto"/>
          </w:tcPr>
          <w:p w:rsidR="006B289E" w:rsidRPr="00852001" w:rsidRDefault="006B289E" w:rsidP="004F2178">
            <w:r w:rsidRPr="00852001">
              <w:t>String</w:t>
            </w:r>
          </w:p>
        </w:tc>
        <w:tc>
          <w:tcPr>
            <w:tcW w:w="2700" w:type="dxa"/>
            <w:shd w:val="clear" w:color="auto" w:fill="auto"/>
          </w:tcPr>
          <w:p w:rsidR="006B289E" w:rsidRPr="00852001" w:rsidRDefault="006B289E" w:rsidP="004F2178">
            <w:r w:rsidRPr="00852001">
              <w:t>The 9-digit DUNS number of the company</w:t>
            </w:r>
          </w:p>
        </w:tc>
        <w:tc>
          <w:tcPr>
            <w:tcW w:w="1800" w:type="dxa"/>
            <w:shd w:val="clear" w:color="auto" w:fill="auto"/>
          </w:tcPr>
          <w:p w:rsidR="006B289E" w:rsidRPr="00852001" w:rsidRDefault="006B289E" w:rsidP="004F2178">
            <w:r w:rsidRPr="00852001">
              <w:t>Any nine-digit number</w:t>
            </w:r>
            <w:r w:rsidR="00D61B25" w:rsidRPr="00852001">
              <w:t>. The leading zeros shown in the example are optional.</w:t>
            </w:r>
          </w:p>
        </w:tc>
        <w:tc>
          <w:tcPr>
            <w:tcW w:w="1800" w:type="dxa"/>
            <w:shd w:val="clear" w:color="auto" w:fill="auto"/>
          </w:tcPr>
          <w:p w:rsidR="006B289E" w:rsidRPr="00852001" w:rsidRDefault="006B289E" w:rsidP="004F2178">
            <w:r w:rsidRPr="00852001">
              <w:t>000090234</w:t>
            </w:r>
          </w:p>
        </w:tc>
      </w:tr>
    </w:tbl>
    <w:p w:rsidR="004F2178" w:rsidRPr="00277113" w:rsidRDefault="006B289E" w:rsidP="00B81FCC">
      <w:pPr>
        <w:pStyle w:val="Heading4"/>
        <w:pageBreakBefore/>
      </w:pPr>
      <w:r w:rsidRPr="00277113">
        <w:lastRenderedPageBreak/>
        <w:t>Output</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882"/>
        <w:gridCol w:w="2700"/>
        <w:gridCol w:w="1800"/>
        <w:gridCol w:w="1800"/>
      </w:tblGrid>
      <w:tr w:rsidR="006B289E" w:rsidTr="000D6E24">
        <w:trPr>
          <w:tblHeader/>
        </w:trPr>
        <w:tc>
          <w:tcPr>
            <w:tcW w:w="1964" w:type="dxa"/>
            <w:shd w:val="clear" w:color="auto" w:fill="D9D9D9"/>
          </w:tcPr>
          <w:p w:rsidR="006B289E" w:rsidRDefault="006B289E" w:rsidP="0060326F">
            <w:r>
              <w:t>Attribute</w:t>
            </w:r>
          </w:p>
        </w:tc>
        <w:tc>
          <w:tcPr>
            <w:tcW w:w="882" w:type="dxa"/>
            <w:shd w:val="clear" w:color="auto" w:fill="D9D9D9"/>
          </w:tcPr>
          <w:p w:rsidR="006B289E" w:rsidRDefault="006B289E" w:rsidP="0060326F">
            <w:r>
              <w:t>Type</w:t>
            </w:r>
          </w:p>
        </w:tc>
        <w:tc>
          <w:tcPr>
            <w:tcW w:w="2700" w:type="dxa"/>
            <w:shd w:val="clear" w:color="auto" w:fill="D9D9D9"/>
          </w:tcPr>
          <w:p w:rsidR="006B289E" w:rsidRDefault="006B289E" w:rsidP="0060326F">
            <w:r>
              <w:t>Description</w:t>
            </w:r>
          </w:p>
        </w:tc>
        <w:tc>
          <w:tcPr>
            <w:tcW w:w="1800" w:type="dxa"/>
            <w:shd w:val="clear" w:color="auto" w:fill="D9D9D9"/>
          </w:tcPr>
          <w:p w:rsidR="006B289E" w:rsidRDefault="006B289E" w:rsidP="0060326F">
            <w:r>
              <w:t>Possible Values</w:t>
            </w:r>
          </w:p>
        </w:tc>
        <w:tc>
          <w:tcPr>
            <w:tcW w:w="1800" w:type="dxa"/>
            <w:shd w:val="clear" w:color="auto" w:fill="D9D9D9"/>
          </w:tcPr>
          <w:p w:rsidR="006B289E" w:rsidRDefault="006B289E" w:rsidP="0060326F">
            <w:r>
              <w:t>Example</w:t>
            </w:r>
          </w:p>
        </w:tc>
      </w:tr>
      <w:tr w:rsidR="006B289E" w:rsidTr="000D6E24">
        <w:tc>
          <w:tcPr>
            <w:tcW w:w="1964" w:type="dxa"/>
            <w:shd w:val="clear" w:color="auto" w:fill="auto"/>
          </w:tcPr>
          <w:p w:rsidR="006B289E" w:rsidRDefault="006B289E" w:rsidP="006B289E">
            <w:proofErr w:type="spellStart"/>
            <w:r>
              <w:t>company</w:t>
            </w:r>
            <w:r w:rsidR="001E1A6F">
              <w:t>ID</w:t>
            </w:r>
            <w:proofErr w:type="spellEnd"/>
          </w:p>
        </w:tc>
        <w:tc>
          <w:tcPr>
            <w:tcW w:w="882" w:type="dxa"/>
            <w:shd w:val="clear" w:color="auto" w:fill="auto"/>
          </w:tcPr>
          <w:p w:rsidR="006B289E" w:rsidRDefault="000358CE" w:rsidP="0060326F">
            <w:r>
              <w:t>String</w:t>
            </w:r>
          </w:p>
        </w:tc>
        <w:tc>
          <w:tcPr>
            <w:tcW w:w="2700" w:type="dxa"/>
            <w:shd w:val="clear" w:color="auto" w:fill="auto"/>
          </w:tcPr>
          <w:p w:rsidR="006B289E" w:rsidRDefault="000358CE" w:rsidP="0060326F">
            <w:r>
              <w:t>The GA Company ID for the company</w:t>
            </w:r>
          </w:p>
        </w:tc>
        <w:tc>
          <w:tcPr>
            <w:tcW w:w="1800" w:type="dxa"/>
            <w:shd w:val="clear" w:color="auto" w:fill="auto"/>
          </w:tcPr>
          <w:p w:rsidR="006B289E" w:rsidRDefault="000358CE" w:rsidP="0060326F">
            <w:r>
              <w:t>The nine</w:t>
            </w:r>
            <w:r w:rsidR="00A14CB0">
              <w:t>-</w:t>
            </w:r>
            <w:r>
              <w:t>digit GA Company ID prefixed with GA</w:t>
            </w:r>
          </w:p>
        </w:tc>
        <w:tc>
          <w:tcPr>
            <w:tcW w:w="1800" w:type="dxa"/>
            <w:shd w:val="clear" w:color="auto" w:fill="auto"/>
          </w:tcPr>
          <w:p w:rsidR="006B289E" w:rsidRDefault="000358CE" w:rsidP="0060326F">
            <w:r>
              <w:t>GA100000009</w:t>
            </w:r>
          </w:p>
        </w:tc>
      </w:tr>
      <w:tr w:rsidR="006B289E" w:rsidTr="000D6E24">
        <w:tc>
          <w:tcPr>
            <w:tcW w:w="1964" w:type="dxa"/>
            <w:shd w:val="clear" w:color="auto" w:fill="auto"/>
          </w:tcPr>
          <w:p w:rsidR="006B289E" w:rsidRDefault="006B289E" w:rsidP="006B289E">
            <w:proofErr w:type="spellStart"/>
            <w:r>
              <w:t>company</w:t>
            </w:r>
            <w:r w:rsidR="001E1A6F">
              <w:t>N</w:t>
            </w:r>
            <w:r>
              <w:t>ame</w:t>
            </w:r>
            <w:proofErr w:type="spellEnd"/>
          </w:p>
        </w:tc>
        <w:tc>
          <w:tcPr>
            <w:tcW w:w="882" w:type="dxa"/>
            <w:shd w:val="clear" w:color="auto" w:fill="auto"/>
          </w:tcPr>
          <w:p w:rsidR="006B289E" w:rsidRDefault="000358CE" w:rsidP="0060326F">
            <w:r>
              <w:t>String</w:t>
            </w:r>
          </w:p>
        </w:tc>
        <w:tc>
          <w:tcPr>
            <w:tcW w:w="2700" w:type="dxa"/>
            <w:shd w:val="clear" w:color="auto" w:fill="auto"/>
          </w:tcPr>
          <w:p w:rsidR="006B289E" w:rsidRDefault="000358CE" w:rsidP="0060326F">
            <w:r>
              <w:t>Name of the company</w:t>
            </w:r>
          </w:p>
        </w:tc>
        <w:tc>
          <w:tcPr>
            <w:tcW w:w="1800" w:type="dxa"/>
            <w:shd w:val="clear" w:color="auto" w:fill="auto"/>
          </w:tcPr>
          <w:p w:rsidR="006B289E" w:rsidRDefault="000358CE" w:rsidP="0060326F">
            <w:r>
              <w:t>Any valid string</w:t>
            </w:r>
          </w:p>
        </w:tc>
        <w:tc>
          <w:tcPr>
            <w:tcW w:w="1800" w:type="dxa"/>
            <w:shd w:val="clear" w:color="auto" w:fill="auto"/>
          </w:tcPr>
          <w:p w:rsidR="006B289E" w:rsidRDefault="000358CE" w:rsidP="0060326F">
            <w:r>
              <w:t>ABC Trucking Inc.</w:t>
            </w:r>
          </w:p>
        </w:tc>
      </w:tr>
      <w:tr w:rsidR="006B289E" w:rsidTr="000D6E24">
        <w:tc>
          <w:tcPr>
            <w:tcW w:w="1964" w:type="dxa"/>
            <w:shd w:val="clear" w:color="auto" w:fill="auto"/>
          </w:tcPr>
          <w:p w:rsidR="006B289E" w:rsidRDefault="006B289E" w:rsidP="006B289E">
            <w:r>
              <w:t>address</w:t>
            </w:r>
          </w:p>
        </w:tc>
        <w:tc>
          <w:tcPr>
            <w:tcW w:w="882" w:type="dxa"/>
            <w:shd w:val="clear" w:color="auto" w:fill="auto"/>
          </w:tcPr>
          <w:p w:rsidR="006B289E" w:rsidRDefault="000358CE" w:rsidP="0060326F">
            <w:r>
              <w:t>String</w:t>
            </w:r>
          </w:p>
        </w:tc>
        <w:tc>
          <w:tcPr>
            <w:tcW w:w="2700" w:type="dxa"/>
            <w:shd w:val="clear" w:color="auto" w:fill="auto"/>
          </w:tcPr>
          <w:p w:rsidR="006B289E" w:rsidRDefault="000358CE" w:rsidP="0060326F">
            <w:r>
              <w:t>Street address of the company</w:t>
            </w:r>
          </w:p>
        </w:tc>
        <w:tc>
          <w:tcPr>
            <w:tcW w:w="1800" w:type="dxa"/>
            <w:shd w:val="clear" w:color="auto" w:fill="auto"/>
          </w:tcPr>
          <w:p w:rsidR="006B289E" w:rsidRDefault="000358CE" w:rsidP="0060326F">
            <w:r>
              <w:t>Any valid string</w:t>
            </w:r>
          </w:p>
        </w:tc>
        <w:tc>
          <w:tcPr>
            <w:tcW w:w="1800" w:type="dxa"/>
            <w:shd w:val="clear" w:color="auto" w:fill="auto"/>
          </w:tcPr>
          <w:p w:rsidR="006B289E" w:rsidRDefault="000358CE" w:rsidP="0060326F">
            <w:r>
              <w:t xml:space="preserve">1998 Main St. </w:t>
            </w:r>
            <w:proofErr w:type="spellStart"/>
            <w:r>
              <w:t>Ste</w:t>
            </w:r>
            <w:proofErr w:type="spellEnd"/>
            <w:r>
              <w:t xml:space="preserve"> 103</w:t>
            </w:r>
          </w:p>
        </w:tc>
      </w:tr>
      <w:tr w:rsidR="006B289E" w:rsidTr="000D6E24">
        <w:tc>
          <w:tcPr>
            <w:tcW w:w="1964" w:type="dxa"/>
            <w:shd w:val="clear" w:color="auto" w:fill="auto"/>
          </w:tcPr>
          <w:p w:rsidR="006B289E" w:rsidRDefault="006B289E" w:rsidP="006B289E">
            <w:r>
              <w:t>city</w:t>
            </w:r>
          </w:p>
        </w:tc>
        <w:tc>
          <w:tcPr>
            <w:tcW w:w="882" w:type="dxa"/>
            <w:shd w:val="clear" w:color="auto" w:fill="auto"/>
          </w:tcPr>
          <w:p w:rsidR="006B289E" w:rsidRDefault="000358CE" w:rsidP="0060326F">
            <w:r>
              <w:t>String</w:t>
            </w:r>
          </w:p>
        </w:tc>
        <w:tc>
          <w:tcPr>
            <w:tcW w:w="2700" w:type="dxa"/>
            <w:shd w:val="clear" w:color="auto" w:fill="auto"/>
          </w:tcPr>
          <w:p w:rsidR="006B289E" w:rsidRDefault="000358CE" w:rsidP="0060326F">
            <w:r>
              <w:t>The city in the full address of the company</w:t>
            </w:r>
          </w:p>
        </w:tc>
        <w:tc>
          <w:tcPr>
            <w:tcW w:w="1800" w:type="dxa"/>
            <w:shd w:val="clear" w:color="auto" w:fill="auto"/>
          </w:tcPr>
          <w:p w:rsidR="006B289E" w:rsidRDefault="000358CE" w:rsidP="0060326F">
            <w:r>
              <w:t>Any valid string</w:t>
            </w:r>
          </w:p>
        </w:tc>
        <w:tc>
          <w:tcPr>
            <w:tcW w:w="1800" w:type="dxa"/>
            <w:shd w:val="clear" w:color="auto" w:fill="auto"/>
          </w:tcPr>
          <w:p w:rsidR="006B289E" w:rsidRDefault="000358CE" w:rsidP="0060326F">
            <w:r>
              <w:t>Philadelphia</w:t>
            </w:r>
          </w:p>
        </w:tc>
      </w:tr>
      <w:tr w:rsidR="006B289E" w:rsidTr="000D6E24">
        <w:tc>
          <w:tcPr>
            <w:tcW w:w="1964" w:type="dxa"/>
            <w:shd w:val="clear" w:color="auto" w:fill="auto"/>
          </w:tcPr>
          <w:p w:rsidR="006B289E" w:rsidRDefault="006B289E" w:rsidP="006B289E">
            <w:r>
              <w:t>state</w:t>
            </w:r>
          </w:p>
        </w:tc>
        <w:tc>
          <w:tcPr>
            <w:tcW w:w="882" w:type="dxa"/>
            <w:shd w:val="clear" w:color="auto" w:fill="auto"/>
          </w:tcPr>
          <w:p w:rsidR="006B289E" w:rsidRDefault="000358CE" w:rsidP="0060326F">
            <w:r>
              <w:t>String</w:t>
            </w:r>
          </w:p>
        </w:tc>
        <w:tc>
          <w:tcPr>
            <w:tcW w:w="2700" w:type="dxa"/>
            <w:shd w:val="clear" w:color="auto" w:fill="auto"/>
          </w:tcPr>
          <w:p w:rsidR="006B289E" w:rsidRDefault="000358CE" w:rsidP="0060326F">
            <w:r>
              <w:t>Full name of the state in the address of the company</w:t>
            </w:r>
          </w:p>
        </w:tc>
        <w:tc>
          <w:tcPr>
            <w:tcW w:w="1800" w:type="dxa"/>
            <w:shd w:val="clear" w:color="auto" w:fill="auto"/>
          </w:tcPr>
          <w:p w:rsidR="006B289E" w:rsidRDefault="000358CE" w:rsidP="0060326F">
            <w:r>
              <w:t>Any valid state name</w:t>
            </w:r>
          </w:p>
        </w:tc>
        <w:tc>
          <w:tcPr>
            <w:tcW w:w="1800" w:type="dxa"/>
            <w:shd w:val="clear" w:color="auto" w:fill="auto"/>
          </w:tcPr>
          <w:p w:rsidR="006B289E" w:rsidRDefault="000358CE" w:rsidP="0060326F">
            <w:r>
              <w:t>Pennsylvania</w:t>
            </w:r>
          </w:p>
        </w:tc>
      </w:tr>
      <w:tr w:rsidR="006B289E" w:rsidTr="000D6E24">
        <w:tc>
          <w:tcPr>
            <w:tcW w:w="1964" w:type="dxa"/>
            <w:shd w:val="clear" w:color="auto" w:fill="auto"/>
          </w:tcPr>
          <w:p w:rsidR="006B289E" w:rsidRDefault="006B289E" w:rsidP="006B289E">
            <w:r>
              <w:t>zip</w:t>
            </w:r>
          </w:p>
        </w:tc>
        <w:tc>
          <w:tcPr>
            <w:tcW w:w="882" w:type="dxa"/>
            <w:shd w:val="clear" w:color="auto" w:fill="auto"/>
          </w:tcPr>
          <w:p w:rsidR="006B289E" w:rsidRDefault="000358CE" w:rsidP="0060326F">
            <w:r>
              <w:t>String</w:t>
            </w:r>
          </w:p>
        </w:tc>
        <w:tc>
          <w:tcPr>
            <w:tcW w:w="2700" w:type="dxa"/>
            <w:shd w:val="clear" w:color="auto" w:fill="auto"/>
          </w:tcPr>
          <w:p w:rsidR="006B289E" w:rsidRDefault="000358CE" w:rsidP="0060326F">
            <w:r>
              <w:t>The zip code in the address of the company</w:t>
            </w:r>
          </w:p>
        </w:tc>
        <w:tc>
          <w:tcPr>
            <w:tcW w:w="1800" w:type="dxa"/>
            <w:shd w:val="clear" w:color="auto" w:fill="auto"/>
          </w:tcPr>
          <w:p w:rsidR="006B289E" w:rsidRDefault="000358CE" w:rsidP="0060326F">
            <w:r>
              <w:t>5-digit or 9-digit zip code</w:t>
            </w:r>
          </w:p>
        </w:tc>
        <w:tc>
          <w:tcPr>
            <w:tcW w:w="1800" w:type="dxa"/>
            <w:shd w:val="clear" w:color="auto" w:fill="auto"/>
          </w:tcPr>
          <w:p w:rsidR="006B289E" w:rsidRDefault="000358CE" w:rsidP="0060326F">
            <w:r>
              <w:t>90234-1234</w:t>
            </w:r>
          </w:p>
        </w:tc>
      </w:tr>
      <w:tr w:rsidR="006B289E" w:rsidTr="000D6E24">
        <w:tc>
          <w:tcPr>
            <w:tcW w:w="1964" w:type="dxa"/>
            <w:shd w:val="clear" w:color="auto" w:fill="auto"/>
          </w:tcPr>
          <w:p w:rsidR="006B289E" w:rsidRDefault="006B289E" w:rsidP="006B289E">
            <w:r>
              <w:t>country</w:t>
            </w:r>
          </w:p>
        </w:tc>
        <w:tc>
          <w:tcPr>
            <w:tcW w:w="882" w:type="dxa"/>
            <w:shd w:val="clear" w:color="auto" w:fill="auto"/>
          </w:tcPr>
          <w:p w:rsidR="006B289E" w:rsidRDefault="000358CE" w:rsidP="0060326F">
            <w:r>
              <w:t>String</w:t>
            </w:r>
          </w:p>
        </w:tc>
        <w:tc>
          <w:tcPr>
            <w:tcW w:w="2700" w:type="dxa"/>
            <w:shd w:val="clear" w:color="auto" w:fill="auto"/>
          </w:tcPr>
          <w:p w:rsidR="006B289E" w:rsidRDefault="000358CE" w:rsidP="0060326F">
            <w:r>
              <w:t>The country in the address of the company</w:t>
            </w:r>
          </w:p>
        </w:tc>
        <w:tc>
          <w:tcPr>
            <w:tcW w:w="1800" w:type="dxa"/>
            <w:shd w:val="clear" w:color="auto" w:fill="auto"/>
          </w:tcPr>
          <w:p w:rsidR="006B289E" w:rsidRDefault="000358CE" w:rsidP="0060326F">
            <w:r>
              <w:t>In the current data set it is always United States</w:t>
            </w:r>
          </w:p>
        </w:tc>
        <w:tc>
          <w:tcPr>
            <w:tcW w:w="1800" w:type="dxa"/>
            <w:shd w:val="clear" w:color="auto" w:fill="auto"/>
          </w:tcPr>
          <w:p w:rsidR="006B289E" w:rsidRDefault="00213EB8" w:rsidP="0060326F">
            <w:r>
              <w:t>United States</w:t>
            </w:r>
          </w:p>
        </w:tc>
      </w:tr>
      <w:tr w:rsidR="006B289E" w:rsidTr="000D6E24">
        <w:tc>
          <w:tcPr>
            <w:tcW w:w="1964" w:type="dxa"/>
            <w:shd w:val="clear" w:color="auto" w:fill="auto"/>
          </w:tcPr>
          <w:p w:rsidR="006B289E" w:rsidRDefault="006B289E" w:rsidP="006B289E">
            <w:r>
              <w:t>phone</w:t>
            </w:r>
          </w:p>
        </w:tc>
        <w:tc>
          <w:tcPr>
            <w:tcW w:w="882" w:type="dxa"/>
            <w:shd w:val="clear" w:color="auto" w:fill="auto"/>
          </w:tcPr>
          <w:p w:rsidR="006B289E" w:rsidRDefault="00213EB8" w:rsidP="0060326F">
            <w:r>
              <w:t>String</w:t>
            </w:r>
          </w:p>
        </w:tc>
        <w:tc>
          <w:tcPr>
            <w:tcW w:w="2700" w:type="dxa"/>
            <w:shd w:val="clear" w:color="auto" w:fill="auto"/>
          </w:tcPr>
          <w:p w:rsidR="006B289E" w:rsidRDefault="00213EB8" w:rsidP="0060326F">
            <w:r>
              <w:t>The phone number on record for the company.</w:t>
            </w:r>
          </w:p>
        </w:tc>
        <w:tc>
          <w:tcPr>
            <w:tcW w:w="1800" w:type="dxa"/>
            <w:shd w:val="clear" w:color="auto" w:fill="auto"/>
          </w:tcPr>
          <w:p w:rsidR="006B289E" w:rsidRDefault="00213EB8" w:rsidP="0060326F">
            <w:r>
              <w:t>11-digit phone number</w:t>
            </w:r>
          </w:p>
        </w:tc>
        <w:tc>
          <w:tcPr>
            <w:tcW w:w="1800" w:type="dxa"/>
            <w:shd w:val="clear" w:color="auto" w:fill="auto"/>
          </w:tcPr>
          <w:p w:rsidR="006B289E" w:rsidRDefault="00213EB8" w:rsidP="0060326F">
            <w:r>
              <w:t>5555555555</w:t>
            </w:r>
          </w:p>
        </w:tc>
      </w:tr>
    </w:tbl>
    <w:p w:rsidR="004F2178" w:rsidRPr="00277113" w:rsidRDefault="004F2178" w:rsidP="00DE48DB">
      <w:pPr>
        <w:pStyle w:val="Heading3"/>
        <w:tabs>
          <w:tab w:val="clear" w:pos="1004"/>
          <w:tab w:val="num" w:pos="709"/>
        </w:tabs>
        <w:spacing w:before="120"/>
        <w:ind w:hanging="1004"/>
        <w:rPr>
          <w:sz w:val="24"/>
          <w:szCs w:val="24"/>
        </w:rPr>
      </w:pPr>
      <w:r w:rsidRPr="00277113">
        <w:rPr>
          <w:sz w:val="24"/>
          <w:szCs w:val="24"/>
        </w:rPr>
        <w:t>GA_COMPANY_ID_MATCH_NAME</w:t>
      </w:r>
    </w:p>
    <w:p w:rsidR="00ED3FD4" w:rsidRDefault="00ED3FD4" w:rsidP="00ED3FD4">
      <w:r>
        <w:t>This mnemonic r</w:t>
      </w:r>
      <w:r w:rsidR="004F2178">
        <w:t>eceive</w:t>
      </w:r>
      <w:r>
        <w:t>s</w:t>
      </w:r>
      <w:r w:rsidR="004F2178">
        <w:t xml:space="preserve"> </w:t>
      </w:r>
      <w:r>
        <w:t xml:space="preserve">a </w:t>
      </w:r>
      <w:r w:rsidR="004F2178">
        <w:t xml:space="preserve">company name </w:t>
      </w:r>
      <w:r>
        <w:t>as</w:t>
      </w:r>
      <w:r w:rsidR="004F2178">
        <w:t xml:space="preserve"> inpu</w:t>
      </w:r>
      <w:r>
        <w:t>t</w:t>
      </w:r>
      <w:r w:rsidR="004F2178">
        <w:t xml:space="preserve"> </w:t>
      </w:r>
      <w:r>
        <w:t>and looks for matches in the GA data and returns a list of matched companies. GA has the basic data of the 22-million+ companies that have been issued a DUNS number by Dun and Bradstreet. However, GA has done research on a subset of this larger set of companies and it is this subset that GA considers to be in its data set. If a company’s name matches the name provided in the input but is not a part of the smaller subset, the following message is returned in the “comment” attribute:</w:t>
      </w:r>
    </w:p>
    <w:p w:rsidR="007F4CC0" w:rsidRPr="00DF4340" w:rsidRDefault="00ED3FD4" w:rsidP="00ED3FD4">
      <w:r w:rsidRPr="00213EB8">
        <w:rPr>
          <w:i/>
          <w:iCs/>
        </w:rPr>
        <w:t xml:space="preserve">Company found but not in </w:t>
      </w:r>
      <w:r w:rsidR="00C910E1">
        <w:rPr>
          <w:i/>
          <w:iCs/>
        </w:rPr>
        <w:t xml:space="preserve">Coalition </w:t>
      </w:r>
      <w:r w:rsidR="005A26E3" w:rsidRPr="00C91D35">
        <w:rPr>
          <w:i/>
          <w:iCs/>
        </w:rPr>
        <w:t>Greenwich</w:t>
      </w:r>
      <w:r w:rsidR="00DF1DFD" w:rsidRPr="00DF1DFD">
        <w:rPr>
          <w:iCs/>
        </w:rPr>
        <w:t xml:space="preserve"> </w:t>
      </w:r>
      <w:r w:rsidRPr="00DF1DFD">
        <w:rPr>
          <w:iCs/>
        </w:rPr>
        <w:t>dataset</w:t>
      </w:r>
      <w:r w:rsidRPr="00213EB8">
        <w:rPr>
          <w:i/>
          <w:iCs/>
        </w:rPr>
        <w:t xml:space="preserve"> ($1MM-$2B, US, HQ or single location only. Excludes Government, Non-Profit, CRE, and Financial Institutions)</w:t>
      </w:r>
    </w:p>
    <w:p w:rsidR="00213EB8" w:rsidRPr="00277113" w:rsidRDefault="00213EB8" w:rsidP="00213EB8">
      <w:pPr>
        <w:pStyle w:val="Heading4"/>
        <w:rPr>
          <w:szCs w:val="24"/>
        </w:rPr>
      </w:pPr>
      <w:r w:rsidRPr="00277113">
        <w:rPr>
          <w:szCs w:val="24"/>
        </w:rPr>
        <w:lastRenderedPageBreak/>
        <w:t>Input</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82"/>
        <w:gridCol w:w="2700"/>
        <w:gridCol w:w="1800"/>
        <w:gridCol w:w="1800"/>
      </w:tblGrid>
      <w:tr w:rsidR="00213EB8" w:rsidRPr="00EC51EB" w:rsidTr="000D6E24">
        <w:tc>
          <w:tcPr>
            <w:tcW w:w="1802" w:type="dxa"/>
            <w:shd w:val="clear" w:color="auto" w:fill="D9D9D9"/>
          </w:tcPr>
          <w:p w:rsidR="00213EB8" w:rsidRPr="00EC51EB" w:rsidRDefault="00213EB8" w:rsidP="0060326F">
            <w:pPr>
              <w:rPr>
                <w:sz w:val="22"/>
              </w:rPr>
            </w:pPr>
            <w:r w:rsidRPr="00EC51EB">
              <w:rPr>
                <w:sz w:val="22"/>
              </w:rPr>
              <w:t>Attribute</w:t>
            </w:r>
          </w:p>
        </w:tc>
        <w:tc>
          <w:tcPr>
            <w:tcW w:w="882" w:type="dxa"/>
            <w:shd w:val="clear" w:color="auto" w:fill="D9D9D9"/>
          </w:tcPr>
          <w:p w:rsidR="00213EB8" w:rsidRPr="00EC51EB" w:rsidRDefault="00213EB8" w:rsidP="0060326F">
            <w:pPr>
              <w:rPr>
                <w:sz w:val="22"/>
              </w:rPr>
            </w:pPr>
            <w:r w:rsidRPr="00EC51EB">
              <w:rPr>
                <w:sz w:val="22"/>
              </w:rPr>
              <w:t>Type</w:t>
            </w:r>
          </w:p>
        </w:tc>
        <w:tc>
          <w:tcPr>
            <w:tcW w:w="2700" w:type="dxa"/>
            <w:shd w:val="clear" w:color="auto" w:fill="D9D9D9"/>
          </w:tcPr>
          <w:p w:rsidR="00213EB8" w:rsidRPr="00EC51EB" w:rsidRDefault="00213EB8" w:rsidP="0060326F">
            <w:pPr>
              <w:rPr>
                <w:sz w:val="22"/>
              </w:rPr>
            </w:pPr>
            <w:r w:rsidRPr="00EC51EB">
              <w:rPr>
                <w:sz w:val="22"/>
              </w:rPr>
              <w:t>Description</w:t>
            </w:r>
          </w:p>
        </w:tc>
        <w:tc>
          <w:tcPr>
            <w:tcW w:w="1800" w:type="dxa"/>
            <w:shd w:val="clear" w:color="auto" w:fill="D9D9D9"/>
          </w:tcPr>
          <w:p w:rsidR="00213EB8" w:rsidRPr="00EC51EB" w:rsidRDefault="00213EB8" w:rsidP="0060326F">
            <w:pPr>
              <w:rPr>
                <w:sz w:val="22"/>
              </w:rPr>
            </w:pPr>
            <w:r w:rsidRPr="00EC51EB">
              <w:rPr>
                <w:sz w:val="22"/>
              </w:rPr>
              <w:t>Possible Values</w:t>
            </w:r>
          </w:p>
        </w:tc>
        <w:tc>
          <w:tcPr>
            <w:tcW w:w="1800" w:type="dxa"/>
            <w:shd w:val="clear" w:color="auto" w:fill="D9D9D9"/>
          </w:tcPr>
          <w:p w:rsidR="00213EB8" w:rsidRPr="00EC51EB" w:rsidRDefault="00213EB8" w:rsidP="0060326F">
            <w:pPr>
              <w:rPr>
                <w:sz w:val="22"/>
              </w:rPr>
            </w:pPr>
            <w:r w:rsidRPr="00EC51EB">
              <w:rPr>
                <w:sz w:val="22"/>
              </w:rPr>
              <w:t>Example</w:t>
            </w:r>
          </w:p>
        </w:tc>
      </w:tr>
      <w:tr w:rsidR="00213EB8" w:rsidRPr="00EC51EB" w:rsidTr="000D6E24">
        <w:tc>
          <w:tcPr>
            <w:tcW w:w="1802" w:type="dxa"/>
            <w:shd w:val="clear" w:color="auto" w:fill="auto"/>
          </w:tcPr>
          <w:p w:rsidR="00213EB8" w:rsidRPr="00EC51EB" w:rsidRDefault="00ED3FD4" w:rsidP="0060326F">
            <w:pPr>
              <w:rPr>
                <w:sz w:val="22"/>
              </w:rPr>
            </w:pPr>
            <w:proofErr w:type="spellStart"/>
            <w:r w:rsidRPr="00EC51EB">
              <w:rPr>
                <w:sz w:val="22"/>
              </w:rPr>
              <w:t>CompanyName</w:t>
            </w:r>
            <w:proofErr w:type="spellEnd"/>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ED3FD4" w:rsidP="0060326F">
            <w:pPr>
              <w:rPr>
                <w:sz w:val="22"/>
              </w:rPr>
            </w:pPr>
            <w:r w:rsidRPr="00EC51EB">
              <w:rPr>
                <w:sz w:val="22"/>
              </w:rPr>
              <w:t>Partial or full name of the company that you are interested in. More complete names return more specific and fewer results.</w:t>
            </w:r>
          </w:p>
        </w:tc>
        <w:tc>
          <w:tcPr>
            <w:tcW w:w="1800" w:type="dxa"/>
            <w:shd w:val="clear" w:color="auto" w:fill="auto"/>
          </w:tcPr>
          <w:p w:rsidR="00213EB8" w:rsidRPr="00EC51EB" w:rsidRDefault="00ED3FD4" w:rsidP="0060326F">
            <w:pPr>
              <w:rPr>
                <w:sz w:val="22"/>
              </w:rPr>
            </w:pPr>
            <w:r w:rsidRPr="00EC51EB">
              <w:rPr>
                <w:sz w:val="22"/>
              </w:rPr>
              <w:t>Any valid string</w:t>
            </w:r>
          </w:p>
        </w:tc>
        <w:tc>
          <w:tcPr>
            <w:tcW w:w="1800" w:type="dxa"/>
            <w:shd w:val="clear" w:color="auto" w:fill="auto"/>
          </w:tcPr>
          <w:p w:rsidR="00213EB8" w:rsidRPr="00EC51EB" w:rsidRDefault="00ED3FD4" w:rsidP="0060326F">
            <w:pPr>
              <w:rPr>
                <w:sz w:val="22"/>
              </w:rPr>
            </w:pPr>
            <w:r w:rsidRPr="00EC51EB">
              <w:rPr>
                <w:sz w:val="22"/>
              </w:rPr>
              <w:t>ABC Trucking Inc.</w:t>
            </w:r>
          </w:p>
        </w:tc>
      </w:tr>
    </w:tbl>
    <w:p w:rsidR="00213EB8" w:rsidRPr="00277113" w:rsidRDefault="00213EB8" w:rsidP="00B81FCC">
      <w:pPr>
        <w:pStyle w:val="Heading4"/>
        <w:spacing w:before="120"/>
        <w:rPr>
          <w:szCs w:val="24"/>
        </w:rPr>
      </w:pPr>
      <w:r w:rsidRPr="00277113">
        <w:rPr>
          <w:szCs w:val="24"/>
        </w:rPr>
        <w:t>Output</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82"/>
        <w:gridCol w:w="2700"/>
        <w:gridCol w:w="1800"/>
        <w:gridCol w:w="1800"/>
      </w:tblGrid>
      <w:tr w:rsidR="00213EB8" w:rsidTr="000D6E24">
        <w:trPr>
          <w:tblHeader/>
        </w:trPr>
        <w:tc>
          <w:tcPr>
            <w:tcW w:w="1802" w:type="dxa"/>
            <w:shd w:val="clear" w:color="auto" w:fill="D9D9D9"/>
          </w:tcPr>
          <w:p w:rsidR="00213EB8" w:rsidRPr="00EC51EB" w:rsidRDefault="00213EB8" w:rsidP="0060326F">
            <w:pPr>
              <w:rPr>
                <w:sz w:val="22"/>
              </w:rPr>
            </w:pPr>
            <w:r w:rsidRPr="00EC51EB">
              <w:rPr>
                <w:sz w:val="22"/>
              </w:rPr>
              <w:t>Attribute</w:t>
            </w:r>
          </w:p>
        </w:tc>
        <w:tc>
          <w:tcPr>
            <w:tcW w:w="882" w:type="dxa"/>
            <w:shd w:val="clear" w:color="auto" w:fill="D9D9D9"/>
          </w:tcPr>
          <w:p w:rsidR="00213EB8" w:rsidRPr="00EC51EB" w:rsidRDefault="00213EB8" w:rsidP="0060326F">
            <w:pPr>
              <w:rPr>
                <w:sz w:val="22"/>
              </w:rPr>
            </w:pPr>
            <w:r w:rsidRPr="00EC51EB">
              <w:rPr>
                <w:sz w:val="22"/>
              </w:rPr>
              <w:t>Type</w:t>
            </w:r>
          </w:p>
        </w:tc>
        <w:tc>
          <w:tcPr>
            <w:tcW w:w="2700" w:type="dxa"/>
            <w:shd w:val="clear" w:color="auto" w:fill="D9D9D9"/>
          </w:tcPr>
          <w:p w:rsidR="00213EB8" w:rsidRPr="00EC51EB" w:rsidRDefault="00213EB8" w:rsidP="0060326F">
            <w:pPr>
              <w:rPr>
                <w:sz w:val="22"/>
              </w:rPr>
            </w:pPr>
            <w:r w:rsidRPr="00EC51EB">
              <w:rPr>
                <w:sz w:val="22"/>
              </w:rPr>
              <w:t>Description</w:t>
            </w:r>
          </w:p>
        </w:tc>
        <w:tc>
          <w:tcPr>
            <w:tcW w:w="1800" w:type="dxa"/>
            <w:shd w:val="clear" w:color="auto" w:fill="D9D9D9"/>
          </w:tcPr>
          <w:p w:rsidR="00213EB8" w:rsidRPr="00EC51EB" w:rsidRDefault="00213EB8" w:rsidP="0060326F">
            <w:pPr>
              <w:rPr>
                <w:sz w:val="22"/>
              </w:rPr>
            </w:pPr>
            <w:r w:rsidRPr="00EC51EB">
              <w:rPr>
                <w:sz w:val="22"/>
              </w:rPr>
              <w:t>Possible Values</w:t>
            </w:r>
          </w:p>
        </w:tc>
        <w:tc>
          <w:tcPr>
            <w:tcW w:w="1800" w:type="dxa"/>
            <w:shd w:val="clear" w:color="auto" w:fill="D9D9D9"/>
          </w:tcPr>
          <w:p w:rsidR="00213EB8" w:rsidRPr="00EC51EB" w:rsidRDefault="00213EB8" w:rsidP="0060326F">
            <w:pPr>
              <w:rPr>
                <w:sz w:val="22"/>
              </w:rPr>
            </w:pPr>
            <w:r w:rsidRPr="00EC51EB">
              <w:rPr>
                <w:sz w:val="22"/>
              </w:rPr>
              <w:t>Example</w:t>
            </w:r>
          </w:p>
        </w:tc>
      </w:tr>
      <w:tr w:rsidR="00213EB8" w:rsidTr="000D6E24">
        <w:tc>
          <w:tcPr>
            <w:tcW w:w="1802" w:type="dxa"/>
            <w:shd w:val="clear" w:color="auto" w:fill="auto"/>
          </w:tcPr>
          <w:p w:rsidR="00213EB8" w:rsidRPr="00EC51EB" w:rsidRDefault="00B71F33" w:rsidP="0060326F">
            <w:pPr>
              <w:rPr>
                <w:sz w:val="22"/>
              </w:rPr>
            </w:pPr>
            <w:r w:rsidRPr="00EC51EB">
              <w:rPr>
                <w:sz w:val="22"/>
              </w:rPr>
              <w:t>c</w:t>
            </w:r>
            <w:r w:rsidR="00213EB8" w:rsidRPr="00EC51EB">
              <w:rPr>
                <w:sz w:val="22"/>
              </w:rPr>
              <w:t>omments</w:t>
            </w:r>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 xml:space="preserve">If the company is not in GA dataset, it contains the text specified in the </w:t>
            </w:r>
            <w:r w:rsidR="00ED3FD4" w:rsidRPr="00EC51EB">
              <w:rPr>
                <w:sz w:val="22"/>
              </w:rPr>
              <w:t>mnemonic description above</w:t>
            </w:r>
            <w:r w:rsidRPr="00EC51EB">
              <w:rPr>
                <w:sz w:val="22"/>
              </w:rPr>
              <w:t>, otherwise null</w:t>
            </w:r>
            <w:r w:rsidR="00F47971" w:rsidRPr="00EC51EB">
              <w:rPr>
                <w:sz w:val="22"/>
              </w:rPr>
              <w:t>.</w:t>
            </w:r>
          </w:p>
        </w:tc>
        <w:tc>
          <w:tcPr>
            <w:tcW w:w="1800" w:type="dxa"/>
            <w:shd w:val="clear" w:color="auto" w:fill="auto"/>
          </w:tcPr>
          <w:p w:rsidR="00213EB8" w:rsidRPr="00EC51EB" w:rsidRDefault="00213EB8" w:rsidP="0060326F">
            <w:pPr>
              <w:rPr>
                <w:sz w:val="22"/>
              </w:rPr>
            </w:pPr>
            <w:r w:rsidRPr="00EC51EB">
              <w:rPr>
                <w:sz w:val="22"/>
              </w:rPr>
              <w:t xml:space="preserve">The text specified </w:t>
            </w:r>
            <w:r w:rsidR="00F47971" w:rsidRPr="00EC51EB">
              <w:rPr>
                <w:sz w:val="22"/>
              </w:rPr>
              <w:t>in the mnemonic description above or null.</w:t>
            </w:r>
          </w:p>
        </w:tc>
        <w:tc>
          <w:tcPr>
            <w:tcW w:w="1800" w:type="dxa"/>
            <w:shd w:val="clear" w:color="auto" w:fill="auto"/>
          </w:tcPr>
          <w:p w:rsidR="00213EB8" w:rsidRPr="00EC51EB" w:rsidRDefault="00213EB8" w:rsidP="0060326F">
            <w:pPr>
              <w:rPr>
                <w:sz w:val="22"/>
              </w:rPr>
            </w:pPr>
          </w:p>
        </w:tc>
      </w:tr>
      <w:tr w:rsidR="00213EB8" w:rsidTr="000D6E24">
        <w:tc>
          <w:tcPr>
            <w:tcW w:w="1802" w:type="dxa"/>
            <w:shd w:val="clear" w:color="auto" w:fill="auto"/>
          </w:tcPr>
          <w:p w:rsidR="00213EB8" w:rsidRPr="00EC51EB" w:rsidRDefault="005C2BFD" w:rsidP="0060326F">
            <w:pPr>
              <w:rPr>
                <w:sz w:val="22"/>
              </w:rPr>
            </w:pPr>
            <w:proofErr w:type="spellStart"/>
            <w:r w:rsidRPr="00EC51EB">
              <w:rPr>
                <w:sz w:val="22"/>
              </w:rPr>
              <w:t>GACompanyID</w:t>
            </w:r>
            <w:proofErr w:type="spellEnd"/>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The GA Company ID for the company</w:t>
            </w:r>
          </w:p>
        </w:tc>
        <w:tc>
          <w:tcPr>
            <w:tcW w:w="1800" w:type="dxa"/>
            <w:shd w:val="clear" w:color="auto" w:fill="auto"/>
          </w:tcPr>
          <w:p w:rsidR="00213EB8" w:rsidRPr="00EC51EB" w:rsidRDefault="00213EB8" w:rsidP="0060326F">
            <w:pPr>
              <w:rPr>
                <w:sz w:val="22"/>
              </w:rPr>
            </w:pPr>
            <w:r w:rsidRPr="00EC51EB">
              <w:rPr>
                <w:sz w:val="22"/>
              </w:rPr>
              <w:t xml:space="preserve">The 9-digit GA Company ID prefixed with GA. </w:t>
            </w:r>
            <w:r w:rsidR="00592C6E" w:rsidRPr="00EC51EB">
              <w:rPr>
                <w:sz w:val="22"/>
              </w:rPr>
              <w:t>I</w:t>
            </w:r>
            <w:r w:rsidRPr="00EC51EB">
              <w:rPr>
                <w:sz w:val="22"/>
              </w:rPr>
              <w:t>f company is</w:t>
            </w:r>
            <w:r w:rsidR="00592C6E" w:rsidRPr="00EC51EB">
              <w:rPr>
                <w:sz w:val="22"/>
              </w:rPr>
              <w:t xml:space="preserve"> not in GA dataset then null.</w:t>
            </w:r>
            <w:r w:rsidRPr="00EC51EB">
              <w:rPr>
                <w:sz w:val="22"/>
              </w:rPr>
              <w:t xml:space="preserve"> </w:t>
            </w:r>
          </w:p>
        </w:tc>
        <w:tc>
          <w:tcPr>
            <w:tcW w:w="1800" w:type="dxa"/>
            <w:shd w:val="clear" w:color="auto" w:fill="auto"/>
          </w:tcPr>
          <w:p w:rsidR="00213EB8" w:rsidRPr="00EC51EB" w:rsidRDefault="00213EB8" w:rsidP="0060326F">
            <w:pPr>
              <w:rPr>
                <w:sz w:val="22"/>
              </w:rPr>
            </w:pPr>
            <w:r w:rsidRPr="00EC51EB">
              <w:rPr>
                <w:sz w:val="22"/>
              </w:rPr>
              <w:t>GA100000009</w:t>
            </w:r>
          </w:p>
        </w:tc>
      </w:tr>
      <w:tr w:rsidR="00213EB8" w:rsidTr="000D6E24">
        <w:tc>
          <w:tcPr>
            <w:tcW w:w="1802" w:type="dxa"/>
            <w:shd w:val="clear" w:color="auto" w:fill="auto"/>
          </w:tcPr>
          <w:p w:rsidR="00213EB8" w:rsidRPr="00EC51EB" w:rsidRDefault="005C2BFD" w:rsidP="0060326F">
            <w:pPr>
              <w:rPr>
                <w:sz w:val="22"/>
              </w:rPr>
            </w:pPr>
            <w:proofErr w:type="spellStart"/>
            <w:r w:rsidRPr="00EC51EB">
              <w:rPr>
                <w:sz w:val="22"/>
              </w:rPr>
              <w:t>c</w:t>
            </w:r>
            <w:r w:rsidR="00213EB8" w:rsidRPr="00EC51EB">
              <w:rPr>
                <w:sz w:val="22"/>
              </w:rPr>
              <w:t>ompany</w:t>
            </w:r>
            <w:r w:rsidRPr="00EC51EB">
              <w:rPr>
                <w:sz w:val="22"/>
              </w:rPr>
              <w:t>N</w:t>
            </w:r>
            <w:r w:rsidR="00213EB8" w:rsidRPr="00EC51EB">
              <w:rPr>
                <w:sz w:val="22"/>
              </w:rPr>
              <w:t>ame</w:t>
            </w:r>
            <w:proofErr w:type="spellEnd"/>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Name of the company</w:t>
            </w:r>
          </w:p>
        </w:tc>
        <w:tc>
          <w:tcPr>
            <w:tcW w:w="1800" w:type="dxa"/>
            <w:shd w:val="clear" w:color="auto" w:fill="auto"/>
          </w:tcPr>
          <w:p w:rsidR="00213EB8" w:rsidRPr="00EC51EB" w:rsidRDefault="00213EB8" w:rsidP="0060326F">
            <w:pPr>
              <w:rPr>
                <w:sz w:val="22"/>
              </w:rPr>
            </w:pPr>
            <w:r w:rsidRPr="00EC51EB">
              <w:rPr>
                <w:sz w:val="22"/>
              </w:rPr>
              <w:t>Any valid string</w:t>
            </w:r>
          </w:p>
        </w:tc>
        <w:tc>
          <w:tcPr>
            <w:tcW w:w="1800" w:type="dxa"/>
            <w:shd w:val="clear" w:color="auto" w:fill="auto"/>
          </w:tcPr>
          <w:p w:rsidR="00213EB8" w:rsidRPr="00EC51EB" w:rsidRDefault="00213EB8" w:rsidP="0060326F">
            <w:pPr>
              <w:rPr>
                <w:sz w:val="22"/>
              </w:rPr>
            </w:pPr>
            <w:r w:rsidRPr="00EC51EB">
              <w:rPr>
                <w:sz w:val="22"/>
              </w:rPr>
              <w:t>ABC Trucking Inc.</w:t>
            </w:r>
          </w:p>
        </w:tc>
      </w:tr>
      <w:tr w:rsidR="00213EB8" w:rsidTr="000D6E24">
        <w:tc>
          <w:tcPr>
            <w:tcW w:w="1802" w:type="dxa"/>
            <w:shd w:val="clear" w:color="auto" w:fill="auto"/>
          </w:tcPr>
          <w:p w:rsidR="00213EB8" w:rsidRPr="00EC51EB" w:rsidRDefault="00213EB8" w:rsidP="0060326F">
            <w:pPr>
              <w:rPr>
                <w:sz w:val="22"/>
              </w:rPr>
            </w:pPr>
            <w:r w:rsidRPr="00EC51EB">
              <w:rPr>
                <w:sz w:val="22"/>
              </w:rPr>
              <w:t>address</w:t>
            </w:r>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Street address of the company</w:t>
            </w:r>
          </w:p>
        </w:tc>
        <w:tc>
          <w:tcPr>
            <w:tcW w:w="1800" w:type="dxa"/>
            <w:shd w:val="clear" w:color="auto" w:fill="auto"/>
          </w:tcPr>
          <w:p w:rsidR="00213EB8" w:rsidRPr="00EC51EB" w:rsidRDefault="00213EB8" w:rsidP="0060326F">
            <w:pPr>
              <w:rPr>
                <w:sz w:val="22"/>
              </w:rPr>
            </w:pPr>
            <w:r w:rsidRPr="00EC51EB">
              <w:rPr>
                <w:sz w:val="22"/>
              </w:rPr>
              <w:t>Any valid string</w:t>
            </w:r>
          </w:p>
        </w:tc>
        <w:tc>
          <w:tcPr>
            <w:tcW w:w="1800" w:type="dxa"/>
            <w:shd w:val="clear" w:color="auto" w:fill="auto"/>
          </w:tcPr>
          <w:p w:rsidR="00213EB8" w:rsidRPr="00EC51EB" w:rsidRDefault="00213EB8" w:rsidP="0060326F">
            <w:pPr>
              <w:rPr>
                <w:sz w:val="22"/>
              </w:rPr>
            </w:pPr>
            <w:r w:rsidRPr="00EC51EB">
              <w:rPr>
                <w:sz w:val="22"/>
              </w:rPr>
              <w:t xml:space="preserve">1998 Main St. </w:t>
            </w:r>
            <w:proofErr w:type="spellStart"/>
            <w:r w:rsidRPr="00EC51EB">
              <w:rPr>
                <w:sz w:val="22"/>
              </w:rPr>
              <w:t>Ste</w:t>
            </w:r>
            <w:proofErr w:type="spellEnd"/>
            <w:r w:rsidRPr="00EC51EB">
              <w:rPr>
                <w:sz w:val="22"/>
              </w:rPr>
              <w:t xml:space="preserve"> 103</w:t>
            </w:r>
          </w:p>
        </w:tc>
      </w:tr>
      <w:tr w:rsidR="00213EB8" w:rsidTr="000D6E24">
        <w:tc>
          <w:tcPr>
            <w:tcW w:w="1802" w:type="dxa"/>
            <w:shd w:val="clear" w:color="auto" w:fill="auto"/>
          </w:tcPr>
          <w:p w:rsidR="00213EB8" w:rsidRPr="00EC51EB" w:rsidRDefault="00777558" w:rsidP="0060326F">
            <w:pPr>
              <w:rPr>
                <w:sz w:val="22"/>
              </w:rPr>
            </w:pPr>
            <w:r w:rsidRPr="00EC51EB">
              <w:rPr>
                <w:sz w:val="22"/>
              </w:rPr>
              <w:t>c</w:t>
            </w:r>
            <w:r w:rsidR="00213EB8" w:rsidRPr="00EC51EB">
              <w:rPr>
                <w:sz w:val="22"/>
              </w:rPr>
              <w:t>ity</w:t>
            </w:r>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The city in the full address of the company</w:t>
            </w:r>
          </w:p>
        </w:tc>
        <w:tc>
          <w:tcPr>
            <w:tcW w:w="1800" w:type="dxa"/>
            <w:shd w:val="clear" w:color="auto" w:fill="auto"/>
          </w:tcPr>
          <w:p w:rsidR="00213EB8" w:rsidRPr="00EC51EB" w:rsidRDefault="00213EB8" w:rsidP="0060326F">
            <w:pPr>
              <w:rPr>
                <w:sz w:val="22"/>
              </w:rPr>
            </w:pPr>
            <w:r w:rsidRPr="00EC51EB">
              <w:rPr>
                <w:sz w:val="22"/>
              </w:rPr>
              <w:t>Any valid string</w:t>
            </w:r>
          </w:p>
        </w:tc>
        <w:tc>
          <w:tcPr>
            <w:tcW w:w="1800" w:type="dxa"/>
            <w:shd w:val="clear" w:color="auto" w:fill="auto"/>
          </w:tcPr>
          <w:p w:rsidR="00213EB8" w:rsidRPr="00EC51EB" w:rsidRDefault="00213EB8" w:rsidP="0060326F">
            <w:pPr>
              <w:rPr>
                <w:sz w:val="22"/>
              </w:rPr>
            </w:pPr>
            <w:r w:rsidRPr="00EC51EB">
              <w:rPr>
                <w:sz w:val="22"/>
              </w:rPr>
              <w:t>Philadelphia</w:t>
            </w:r>
          </w:p>
        </w:tc>
      </w:tr>
      <w:tr w:rsidR="00213EB8" w:rsidTr="000D6E24">
        <w:tc>
          <w:tcPr>
            <w:tcW w:w="1802" w:type="dxa"/>
            <w:shd w:val="clear" w:color="auto" w:fill="auto"/>
          </w:tcPr>
          <w:p w:rsidR="00213EB8" w:rsidRPr="00EC51EB" w:rsidRDefault="00B71F33" w:rsidP="0060326F">
            <w:pPr>
              <w:rPr>
                <w:sz w:val="22"/>
              </w:rPr>
            </w:pPr>
            <w:r w:rsidRPr="00EC51EB">
              <w:rPr>
                <w:sz w:val="22"/>
              </w:rPr>
              <w:t>s</w:t>
            </w:r>
            <w:r w:rsidR="00213EB8" w:rsidRPr="00EC51EB">
              <w:rPr>
                <w:sz w:val="22"/>
              </w:rPr>
              <w:t>tate</w:t>
            </w:r>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Full name of the state in the address of the company</w:t>
            </w:r>
          </w:p>
        </w:tc>
        <w:tc>
          <w:tcPr>
            <w:tcW w:w="1800" w:type="dxa"/>
            <w:shd w:val="clear" w:color="auto" w:fill="auto"/>
          </w:tcPr>
          <w:p w:rsidR="00213EB8" w:rsidRPr="00EC51EB" w:rsidRDefault="00213EB8" w:rsidP="0060326F">
            <w:pPr>
              <w:rPr>
                <w:sz w:val="22"/>
              </w:rPr>
            </w:pPr>
            <w:r w:rsidRPr="00EC51EB">
              <w:rPr>
                <w:sz w:val="22"/>
              </w:rPr>
              <w:t>Any valid state name</w:t>
            </w:r>
          </w:p>
        </w:tc>
        <w:tc>
          <w:tcPr>
            <w:tcW w:w="1800" w:type="dxa"/>
            <w:shd w:val="clear" w:color="auto" w:fill="auto"/>
          </w:tcPr>
          <w:p w:rsidR="00213EB8" w:rsidRPr="00EC51EB" w:rsidRDefault="00213EB8" w:rsidP="0060326F">
            <w:pPr>
              <w:rPr>
                <w:sz w:val="22"/>
              </w:rPr>
            </w:pPr>
            <w:r w:rsidRPr="00EC51EB">
              <w:rPr>
                <w:sz w:val="22"/>
              </w:rPr>
              <w:t>Pennsylvania</w:t>
            </w:r>
          </w:p>
        </w:tc>
      </w:tr>
      <w:tr w:rsidR="00213EB8" w:rsidTr="000D6E24">
        <w:tc>
          <w:tcPr>
            <w:tcW w:w="1802" w:type="dxa"/>
            <w:shd w:val="clear" w:color="auto" w:fill="auto"/>
          </w:tcPr>
          <w:p w:rsidR="00213EB8" w:rsidRPr="00EC51EB" w:rsidRDefault="00B71F33" w:rsidP="0060326F">
            <w:pPr>
              <w:rPr>
                <w:sz w:val="22"/>
              </w:rPr>
            </w:pPr>
            <w:r w:rsidRPr="00EC51EB">
              <w:rPr>
                <w:sz w:val="22"/>
              </w:rPr>
              <w:t>z</w:t>
            </w:r>
            <w:r w:rsidR="00213EB8" w:rsidRPr="00EC51EB">
              <w:rPr>
                <w:sz w:val="22"/>
              </w:rPr>
              <w:t>ip</w:t>
            </w:r>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The zip code in the address of the company</w:t>
            </w:r>
          </w:p>
        </w:tc>
        <w:tc>
          <w:tcPr>
            <w:tcW w:w="1800" w:type="dxa"/>
            <w:shd w:val="clear" w:color="auto" w:fill="auto"/>
          </w:tcPr>
          <w:p w:rsidR="00213EB8" w:rsidRPr="00EC51EB" w:rsidRDefault="00213EB8" w:rsidP="0060326F">
            <w:pPr>
              <w:rPr>
                <w:sz w:val="22"/>
              </w:rPr>
            </w:pPr>
            <w:r w:rsidRPr="00EC51EB">
              <w:rPr>
                <w:sz w:val="22"/>
              </w:rPr>
              <w:t>5-digit or 9-digit zip code</w:t>
            </w:r>
          </w:p>
        </w:tc>
        <w:tc>
          <w:tcPr>
            <w:tcW w:w="1800" w:type="dxa"/>
            <w:shd w:val="clear" w:color="auto" w:fill="auto"/>
          </w:tcPr>
          <w:p w:rsidR="00213EB8" w:rsidRPr="00EC51EB" w:rsidRDefault="00213EB8" w:rsidP="0060326F">
            <w:pPr>
              <w:rPr>
                <w:sz w:val="22"/>
              </w:rPr>
            </w:pPr>
            <w:r w:rsidRPr="00EC51EB">
              <w:rPr>
                <w:sz w:val="22"/>
              </w:rPr>
              <w:t>90234-1234</w:t>
            </w:r>
          </w:p>
        </w:tc>
      </w:tr>
      <w:tr w:rsidR="00213EB8" w:rsidTr="000D6E24">
        <w:tc>
          <w:tcPr>
            <w:tcW w:w="1802" w:type="dxa"/>
            <w:shd w:val="clear" w:color="auto" w:fill="auto"/>
          </w:tcPr>
          <w:p w:rsidR="00213EB8" w:rsidRPr="00EC51EB" w:rsidRDefault="00213EB8" w:rsidP="0060326F">
            <w:pPr>
              <w:rPr>
                <w:sz w:val="22"/>
              </w:rPr>
            </w:pPr>
            <w:r w:rsidRPr="00EC51EB">
              <w:rPr>
                <w:sz w:val="22"/>
              </w:rPr>
              <w:t>country</w:t>
            </w:r>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The country in the address of the company</w:t>
            </w:r>
          </w:p>
        </w:tc>
        <w:tc>
          <w:tcPr>
            <w:tcW w:w="1800" w:type="dxa"/>
            <w:shd w:val="clear" w:color="auto" w:fill="auto"/>
          </w:tcPr>
          <w:p w:rsidR="00213EB8" w:rsidRPr="00EC51EB" w:rsidRDefault="00213EB8" w:rsidP="0060326F">
            <w:pPr>
              <w:rPr>
                <w:sz w:val="22"/>
              </w:rPr>
            </w:pPr>
            <w:r w:rsidRPr="00EC51EB">
              <w:rPr>
                <w:sz w:val="22"/>
              </w:rPr>
              <w:t>In the current data set it is always United States</w:t>
            </w:r>
          </w:p>
        </w:tc>
        <w:tc>
          <w:tcPr>
            <w:tcW w:w="1800" w:type="dxa"/>
            <w:shd w:val="clear" w:color="auto" w:fill="auto"/>
          </w:tcPr>
          <w:p w:rsidR="00213EB8" w:rsidRPr="00EC51EB" w:rsidRDefault="00213EB8" w:rsidP="0060326F">
            <w:pPr>
              <w:rPr>
                <w:sz w:val="22"/>
              </w:rPr>
            </w:pPr>
            <w:r w:rsidRPr="00EC51EB">
              <w:rPr>
                <w:sz w:val="22"/>
              </w:rPr>
              <w:t>United States</w:t>
            </w:r>
          </w:p>
        </w:tc>
      </w:tr>
      <w:tr w:rsidR="00213EB8" w:rsidTr="000D6E24">
        <w:tc>
          <w:tcPr>
            <w:tcW w:w="1802" w:type="dxa"/>
            <w:shd w:val="clear" w:color="auto" w:fill="auto"/>
          </w:tcPr>
          <w:p w:rsidR="00213EB8" w:rsidRPr="00EC51EB" w:rsidRDefault="00B71F33" w:rsidP="0060326F">
            <w:pPr>
              <w:rPr>
                <w:sz w:val="22"/>
              </w:rPr>
            </w:pPr>
            <w:r w:rsidRPr="00EC51EB">
              <w:rPr>
                <w:sz w:val="22"/>
              </w:rPr>
              <w:t>p</w:t>
            </w:r>
            <w:r w:rsidR="00213EB8" w:rsidRPr="00EC51EB">
              <w:rPr>
                <w:sz w:val="22"/>
              </w:rPr>
              <w:t>hone</w:t>
            </w:r>
          </w:p>
        </w:tc>
        <w:tc>
          <w:tcPr>
            <w:tcW w:w="882" w:type="dxa"/>
            <w:shd w:val="clear" w:color="auto" w:fill="auto"/>
          </w:tcPr>
          <w:p w:rsidR="00213EB8" w:rsidRPr="00EC51EB" w:rsidRDefault="00213EB8" w:rsidP="0060326F">
            <w:pPr>
              <w:rPr>
                <w:sz w:val="22"/>
              </w:rPr>
            </w:pPr>
            <w:r w:rsidRPr="00EC51EB">
              <w:rPr>
                <w:sz w:val="22"/>
              </w:rPr>
              <w:t>String</w:t>
            </w:r>
          </w:p>
        </w:tc>
        <w:tc>
          <w:tcPr>
            <w:tcW w:w="2700" w:type="dxa"/>
            <w:shd w:val="clear" w:color="auto" w:fill="auto"/>
          </w:tcPr>
          <w:p w:rsidR="00213EB8" w:rsidRPr="00EC51EB" w:rsidRDefault="00213EB8" w:rsidP="0060326F">
            <w:pPr>
              <w:rPr>
                <w:sz w:val="22"/>
              </w:rPr>
            </w:pPr>
            <w:r w:rsidRPr="00EC51EB">
              <w:rPr>
                <w:sz w:val="22"/>
              </w:rPr>
              <w:t>The phone number on record for the company.</w:t>
            </w:r>
          </w:p>
        </w:tc>
        <w:tc>
          <w:tcPr>
            <w:tcW w:w="1800" w:type="dxa"/>
            <w:shd w:val="clear" w:color="auto" w:fill="auto"/>
          </w:tcPr>
          <w:p w:rsidR="00213EB8" w:rsidRPr="00EC51EB" w:rsidRDefault="00213EB8" w:rsidP="0060326F">
            <w:pPr>
              <w:rPr>
                <w:sz w:val="22"/>
              </w:rPr>
            </w:pPr>
            <w:r w:rsidRPr="00EC51EB">
              <w:rPr>
                <w:sz w:val="22"/>
              </w:rPr>
              <w:t>11-digit phone number</w:t>
            </w:r>
          </w:p>
        </w:tc>
        <w:tc>
          <w:tcPr>
            <w:tcW w:w="1800" w:type="dxa"/>
            <w:shd w:val="clear" w:color="auto" w:fill="auto"/>
          </w:tcPr>
          <w:p w:rsidR="00213EB8" w:rsidRPr="00EC51EB" w:rsidRDefault="00213EB8" w:rsidP="0060326F">
            <w:pPr>
              <w:rPr>
                <w:sz w:val="22"/>
              </w:rPr>
            </w:pPr>
            <w:r w:rsidRPr="00EC51EB">
              <w:rPr>
                <w:sz w:val="22"/>
              </w:rPr>
              <w:t>5555555555</w:t>
            </w:r>
          </w:p>
        </w:tc>
      </w:tr>
    </w:tbl>
    <w:p w:rsidR="00EC51EB" w:rsidRDefault="00EC51EB" w:rsidP="00EC51EB">
      <w:pPr>
        <w:pStyle w:val="Heading2"/>
        <w:numPr>
          <w:ilvl w:val="0"/>
          <w:numId w:val="0"/>
        </w:numPr>
        <w:ind w:left="284"/>
        <w:rPr>
          <w:highlight w:val="lightGray"/>
        </w:rPr>
      </w:pPr>
    </w:p>
    <w:p w:rsidR="00DF4340" w:rsidRPr="00277113" w:rsidRDefault="00EC51EB" w:rsidP="008B0B3C">
      <w:pPr>
        <w:pStyle w:val="Heading2"/>
        <w:tabs>
          <w:tab w:val="clear" w:pos="3413"/>
          <w:tab w:val="num" w:pos="709"/>
        </w:tabs>
        <w:ind w:left="709" w:hanging="709"/>
        <w:jc w:val="left"/>
        <w:rPr>
          <w:sz w:val="24"/>
          <w:szCs w:val="24"/>
        </w:rPr>
      </w:pPr>
      <w:r>
        <w:rPr>
          <w:highlight w:val="lightGray"/>
        </w:rPr>
        <w:br w:type="page"/>
      </w:r>
      <w:bookmarkStart w:id="16" w:name="_Toc25672467"/>
      <w:r w:rsidR="00DF4340" w:rsidRPr="00277113">
        <w:rPr>
          <w:sz w:val="24"/>
          <w:szCs w:val="24"/>
        </w:rPr>
        <w:lastRenderedPageBreak/>
        <w:t>Type 2</w:t>
      </w:r>
      <w:bookmarkEnd w:id="16"/>
    </w:p>
    <w:p w:rsidR="009C52A4" w:rsidRDefault="00AC2BC7" w:rsidP="009C52A4">
      <w:r>
        <w:t xml:space="preserve">This type of mnemonics returns reference data that </w:t>
      </w:r>
      <w:r w:rsidR="009C52A4">
        <w:t>can be used to populate filters in your application. Following are the type 2 mnemonics.</w:t>
      </w:r>
      <w:r w:rsidR="000762D8">
        <w:t xml:space="preserve"> All type 2 mnemonics are GAMR functions. None of the Type 2 mnemonics has any input other than the common inputs described in section </w:t>
      </w:r>
      <w:r w:rsidR="000762D8">
        <w:fldChar w:fldCharType="begin"/>
      </w:r>
      <w:r w:rsidR="000762D8">
        <w:instrText xml:space="preserve"> REF _Ref21583548 \r \h </w:instrText>
      </w:r>
      <w:r w:rsidR="000762D8">
        <w:fldChar w:fldCharType="separate"/>
      </w:r>
      <w:r w:rsidR="000D6E24">
        <w:t>4.4</w:t>
      </w:r>
      <w:r w:rsidR="000762D8">
        <w:fldChar w:fldCharType="end"/>
      </w:r>
      <w:r w:rsidR="000762D8">
        <w:t xml:space="preserve"> </w:t>
      </w:r>
      <w:r w:rsidR="000762D8">
        <w:fldChar w:fldCharType="begin"/>
      </w:r>
      <w:r w:rsidR="000762D8">
        <w:instrText xml:space="preserve"> REF _Ref21583548 \h </w:instrText>
      </w:r>
      <w:r w:rsidR="000762D8">
        <w:fldChar w:fldCharType="separate"/>
      </w:r>
      <w:r w:rsidR="000D6E24" w:rsidRPr="00277113">
        <w:t>Input Parameters</w:t>
      </w:r>
      <w:r w:rsidR="000762D8">
        <w:fldChar w:fldCharType="end"/>
      </w:r>
      <w:r w:rsidR="000762D8">
        <w:t>.</w:t>
      </w:r>
    </w:p>
    <w:p w:rsidR="009C52A4" w:rsidRPr="00277113" w:rsidRDefault="009C52A4" w:rsidP="000D6E24">
      <w:pPr>
        <w:pStyle w:val="Heading3"/>
        <w:tabs>
          <w:tab w:val="clear" w:pos="1004"/>
          <w:tab w:val="num" w:pos="709"/>
        </w:tabs>
        <w:spacing w:before="120"/>
        <w:ind w:left="709" w:hanging="709"/>
        <w:rPr>
          <w:sz w:val="24"/>
          <w:szCs w:val="24"/>
        </w:rPr>
      </w:pPr>
      <w:r w:rsidRPr="00277113">
        <w:rPr>
          <w:sz w:val="24"/>
          <w:szCs w:val="24"/>
        </w:rPr>
        <w:t>GA_AVAILABLE_MNEMONICS</w:t>
      </w:r>
    </w:p>
    <w:p w:rsidR="000762D8" w:rsidRDefault="000762D8" w:rsidP="000762D8">
      <w:r>
        <w:t>This mnemonic returns the list of all available mnemonics.</w:t>
      </w:r>
    </w:p>
    <w:p w:rsidR="000762D8" w:rsidRPr="00D43842" w:rsidRDefault="000762D8" w:rsidP="00D43842">
      <w:pPr>
        <w:pStyle w:val="Heading4"/>
        <w:spacing w:before="120"/>
        <w:rPr>
          <w:szCs w:val="24"/>
        </w:rPr>
      </w:pPr>
      <w:r w:rsidRPr="00D43842">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0762D8" w:rsidTr="003E6917">
        <w:trPr>
          <w:tblHeader/>
        </w:trPr>
        <w:tc>
          <w:tcPr>
            <w:tcW w:w="1566" w:type="dxa"/>
            <w:shd w:val="clear" w:color="auto" w:fill="D9D9D9"/>
          </w:tcPr>
          <w:p w:rsidR="000762D8" w:rsidRDefault="000762D8" w:rsidP="00B62EA1">
            <w:r>
              <w:t>Attribute</w:t>
            </w:r>
          </w:p>
        </w:tc>
        <w:tc>
          <w:tcPr>
            <w:tcW w:w="882" w:type="dxa"/>
            <w:shd w:val="clear" w:color="auto" w:fill="D9D9D9"/>
          </w:tcPr>
          <w:p w:rsidR="000762D8" w:rsidRDefault="000762D8" w:rsidP="00B62EA1">
            <w:r>
              <w:t>Type</w:t>
            </w:r>
          </w:p>
        </w:tc>
        <w:tc>
          <w:tcPr>
            <w:tcW w:w="2700" w:type="dxa"/>
            <w:shd w:val="clear" w:color="auto" w:fill="D9D9D9"/>
          </w:tcPr>
          <w:p w:rsidR="000762D8" w:rsidRDefault="000762D8" w:rsidP="00B62EA1">
            <w:r>
              <w:t>Description</w:t>
            </w:r>
          </w:p>
        </w:tc>
        <w:tc>
          <w:tcPr>
            <w:tcW w:w="1800" w:type="dxa"/>
            <w:shd w:val="clear" w:color="auto" w:fill="D9D9D9"/>
          </w:tcPr>
          <w:p w:rsidR="000762D8" w:rsidRDefault="000762D8" w:rsidP="00B62EA1">
            <w:r>
              <w:t>Possible Values</w:t>
            </w:r>
          </w:p>
        </w:tc>
        <w:tc>
          <w:tcPr>
            <w:tcW w:w="1800" w:type="dxa"/>
            <w:shd w:val="clear" w:color="auto" w:fill="D9D9D9"/>
          </w:tcPr>
          <w:p w:rsidR="000762D8" w:rsidRDefault="000762D8" w:rsidP="00B62EA1">
            <w:r>
              <w:t>Example</w:t>
            </w:r>
          </w:p>
        </w:tc>
      </w:tr>
      <w:tr w:rsidR="000762D8" w:rsidTr="003E6917">
        <w:tc>
          <w:tcPr>
            <w:tcW w:w="1566" w:type="dxa"/>
            <w:shd w:val="clear" w:color="auto" w:fill="auto"/>
          </w:tcPr>
          <w:p w:rsidR="000762D8" w:rsidRDefault="000762D8" w:rsidP="00B62EA1">
            <w:r>
              <w:t>value</w:t>
            </w:r>
          </w:p>
        </w:tc>
        <w:tc>
          <w:tcPr>
            <w:tcW w:w="882" w:type="dxa"/>
            <w:shd w:val="clear" w:color="auto" w:fill="auto"/>
          </w:tcPr>
          <w:p w:rsidR="000762D8" w:rsidRDefault="000762D8" w:rsidP="00B62EA1">
            <w:r>
              <w:t>String</w:t>
            </w:r>
          </w:p>
        </w:tc>
        <w:tc>
          <w:tcPr>
            <w:tcW w:w="2700" w:type="dxa"/>
            <w:shd w:val="clear" w:color="auto" w:fill="auto"/>
          </w:tcPr>
          <w:p w:rsidR="000762D8" w:rsidRDefault="00483BDA" w:rsidP="00B62EA1">
            <w:r>
              <w:t>A mnemonic name</w:t>
            </w:r>
          </w:p>
        </w:tc>
        <w:tc>
          <w:tcPr>
            <w:tcW w:w="1800" w:type="dxa"/>
            <w:shd w:val="clear" w:color="auto" w:fill="auto"/>
          </w:tcPr>
          <w:p w:rsidR="000762D8" w:rsidRDefault="00483BDA" w:rsidP="00B62EA1">
            <w:r>
              <w:t>One of the names of the available mnemonics</w:t>
            </w:r>
          </w:p>
        </w:tc>
        <w:tc>
          <w:tcPr>
            <w:tcW w:w="1800" w:type="dxa"/>
            <w:shd w:val="clear" w:color="auto" w:fill="auto"/>
          </w:tcPr>
          <w:p w:rsidR="000762D8" w:rsidRDefault="00483BDA" w:rsidP="00B62EA1">
            <w:r>
              <w:t>GA_AVAILABLE_MNEMONICS</w:t>
            </w:r>
          </w:p>
        </w:tc>
      </w:tr>
    </w:tbl>
    <w:p w:rsidR="009C52A4" w:rsidRPr="00277113" w:rsidRDefault="009C52A4" w:rsidP="00C5165B">
      <w:pPr>
        <w:pStyle w:val="Heading3"/>
        <w:spacing w:before="120"/>
        <w:ind w:hanging="1004"/>
        <w:rPr>
          <w:sz w:val="24"/>
          <w:szCs w:val="24"/>
        </w:rPr>
      </w:pPr>
      <w:r w:rsidRPr="00277113">
        <w:rPr>
          <w:sz w:val="24"/>
          <w:szCs w:val="24"/>
        </w:rPr>
        <w:t>GA_CLIENT_ATTRITION_RISK_VALUE</w:t>
      </w:r>
    </w:p>
    <w:p w:rsidR="009C52A4" w:rsidRDefault="00070C7E" w:rsidP="009C52A4">
      <w:r>
        <w:t xml:space="preserve">This mnemonic returns the </w:t>
      </w:r>
      <w:r w:rsidR="009C52A4">
        <w:t xml:space="preserve">complete list of </w:t>
      </w:r>
      <w:r w:rsidR="00747405">
        <w:t xml:space="preserve">possible </w:t>
      </w:r>
      <w:r w:rsidR="009C52A4">
        <w:t xml:space="preserve">attrition risk </w:t>
      </w:r>
      <w:r>
        <w:t>values.</w:t>
      </w:r>
    </w:p>
    <w:p w:rsidR="00070C7E" w:rsidRPr="00D43842" w:rsidRDefault="00070C7E" w:rsidP="00D43842">
      <w:pPr>
        <w:pStyle w:val="Heading4"/>
        <w:spacing w:before="120"/>
        <w:rPr>
          <w:szCs w:val="24"/>
        </w:rPr>
      </w:pPr>
      <w:r w:rsidRPr="00D43842">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070C7E" w:rsidTr="003E6917">
        <w:trPr>
          <w:tblHeader/>
        </w:trPr>
        <w:tc>
          <w:tcPr>
            <w:tcW w:w="1566" w:type="dxa"/>
            <w:shd w:val="clear" w:color="auto" w:fill="D9D9D9"/>
          </w:tcPr>
          <w:p w:rsidR="00070C7E" w:rsidRDefault="00070C7E" w:rsidP="00B62EA1">
            <w:r>
              <w:t>Attribute</w:t>
            </w:r>
          </w:p>
        </w:tc>
        <w:tc>
          <w:tcPr>
            <w:tcW w:w="882" w:type="dxa"/>
            <w:shd w:val="clear" w:color="auto" w:fill="D9D9D9"/>
          </w:tcPr>
          <w:p w:rsidR="00070C7E" w:rsidRDefault="00070C7E" w:rsidP="00B62EA1">
            <w:r>
              <w:t>Type</w:t>
            </w:r>
          </w:p>
        </w:tc>
        <w:tc>
          <w:tcPr>
            <w:tcW w:w="2700" w:type="dxa"/>
            <w:shd w:val="clear" w:color="auto" w:fill="D9D9D9"/>
          </w:tcPr>
          <w:p w:rsidR="00070C7E" w:rsidRDefault="00070C7E" w:rsidP="00B62EA1">
            <w:r>
              <w:t>Description</w:t>
            </w:r>
          </w:p>
        </w:tc>
        <w:tc>
          <w:tcPr>
            <w:tcW w:w="1800" w:type="dxa"/>
            <w:shd w:val="clear" w:color="auto" w:fill="D9D9D9"/>
          </w:tcPr>
          <w:p w:rsidR="00070C7E" w:rsidRDefault="00070C7E" w:rsidP="00B62EA1">
            <w:r>
              <w:t>Possible Values</w:t>
            </w:r>
          </w:p>
        </w:tc>
        <w:tc>
          <w:tcPr>
            <w:tcW w:w="1800" w:type="dxa"/>
            <w:shd w:val="clear" w:color="auto" w:fill="D9D9D9"/>
          </w:tcPr>
          <w:p w:rsidR="00070C7E" w:rsidRDefault="00070C7E" w:rsidP="00B62EA1">
            <w:r>
              <w:t>Example</w:t>
            </w:r>
          </w:p>
        </w:tc>
      </w:tr>
      <w:tr w:rsidR="00070C7E" w:rsidTr="003E6917">
        <w:tc>
          <w:tcPr>
            <w:tcW w:w="1566" w:type="dxa"/>
            <w:shd w:val="clear" w:color="auto" w:fill="auto"/>
          </w:tcPr>
          <w:p w:rsidR="00070C7E" w:rsidRDefault="001E1A6F" w:rsidP="00B62EA1">
            <w:r>
              <w:t>v</w:t>
            </w:r>
            <w:r w:rsidR="00070C7E">
              <w:t>alue</w:t>
            </w:r>
          </w:p>
        </w:tc>
        <w:tc>
          <w:tcPr>
            <w:tcW w:w="882" w:type="dxa"/>
            <w:shd w:val="clear" w:color="auto" w:fill="auto"/>
          </w:tcPr>
          <w:p w:rsidR="00070C7E" w:rsidRDefault="00070C7E" w:rsidP="00B62EA1">
            <w:r>
              <w:t>String</w:t>
            </w:r>
          </w:p>
        </w:tc>
        <w:tc>
          <w:tcPr>
            <w:tcW w:w="2700" w:type="dxa"/>
            <w:shd w:val="clear" w:color="auto" w:fill="auto"/>
          </w:tcPr>
          <w:p w:rsidR="00070C7E" w:rsidRDefault="00747405" w:rsidP="00B62EA1">
            <w:r>
              <w:t>One of all possible attrition risk values</w:t>
            </w:r>
          </w:p>
        </w:tc>
        <w:tc>
          <w:tcPr>
            <w:tcW w:w="1800" w:type="dxa"/>
            <w:shd w:val="clear" w:color="auto" w:fill="auto"/>
          </w:tcPr>
          <w:p w:rsidR="00070C7E" w:rsidRDefault="00070C7E" w:rsidP="00B62EA1"/>
        </w:tc>
        <w:tc>
          <w:tcPr>
            <w:tcW w:w="1800" w:type="dxa"/>
            <w:shd w:val="clear" w:color="auto" w:fill="auto"/>
          </w:tcPr>
          <w:p w:rsidR="00070C7E" w:rsidRDefault="00747405" w:rsidP="00B62EA1">
            <w:r>
              <w:t>High</w:t>
            </w:r>
          </w:p>
        </w:tc>
      </w:tr>
    </w:tbl>
    <w:p w:rsidR="009C52A4" w:rsidRPr="00277113" w:rsidRDefault="009C52A4" w:rsidP="00C5165B">
      <w:pPr>
        <w:pStyle w:val="Heading3"/>
        <w:ind w:hanging="1004"/>
        <w:rPr>
          <w:sz w:val="24"/>
          <w:szCs w:val="24"/>
        </w:rPr>
      </w:pPr>
      <w:r w:rsidRPr="00277113">
        <w:rPr>
          <w:sz w:val="24"/>
          <w:szCs w:val="24"/>
        </w:rPr>
        <w:t>GA_GEO_SEGMENT</w:t>
      </w:r>
    </w:p>
    <w:p w:rsidR="009C52A4" w:rsidRDefault="00B44232" w:rsidP="009C52A4">
      <w:r>
        <w:t>This mnemonic r</w:t>
      </w:r>
      <w:r w:rsidR="009C52A4">
        <w:t xml:space="preserve">eturns complete list of geo segments </w:t>
      </w:r>
      <w:r w:rsidR="008A59F3">
        <w:t>that</w:t>
      </w:r>
      <w:r w:rsidR="009C52A4">
        <w:t xml:space="preserve"> </w:t>
      </w:r>
      <w:r>
        <w:t>your institution</w:t>
      </w:r>
      <w:r w:rsidR="008A59F3">
        <w:t xml:space="preserve"> is entitled to in the </w:t>
      </w:r>
      <w:r w:rsidR="005A26E3">
        <w:t>Coalition Greenwich</w:t>
      </w:r>
      <w:r w:rsidR="00DF1DFD">
        <w:t xml:space="preserve"> </w:t>
      </w:r>
      <w:r w:rsidR="008A59F3">
        <w:t>data set.</w:t>
      </w:r>
    </w:p>
    <w:p w:rsidR="00B44232" w:rsidRPr="00D43842" w:rsidRDefault="00B44232" w:rsidP="00C5165B">
      <w:pPr>
        <w:pStyle w:val="Heading4"/>
        <w:spacing w:before="120"/>
        <w:rPr>
          <w:szCs w:val="24"/>
        </w:rPr>
      </w:pPr>
      <w:r w:rsidRPr="00D43842">
        <w:rPr>
          <w:szCs w:val="24"/>
        </w:rPr>
        <w:t>Output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882"/>
        <w:gridCol w:w="2700"/>
        <w:gridCol w:w="1800"/>
        <w:gridCol w:w="1800"/>
      </w:tblGrid>
      <w:tr w:rsidR="00B44232" w:rsidRPr="00420702" w:rsidTr="00420702">
        <w:trPr>
          <w:tblHeader/>
        </w:trPr>
        <w:tc>
          <w:tcPr>
            <w:tcW w:w="2231" w:type="dxa"/>
            <w:shd w:val="clear" w:color="auto" w:fill="D9D9D9"/>
          </w:tcPr>
          <w:p w:rsidR="00B44232" w:rsidRPr="00420702" w:rsidRDefault="00B44232" w:rsidP="00B62EA1">
            <w:pPr>
              <w:rPr>
                <w:sz w:val="22"/>
              </w:rPr>
            </w:pPr>
            <w:r w:rsidRPr="00420702">
              <w:rPr>
                <w:sz w:val="22"/>
              </w:rPr>
              <w:t>Attribute</w:t>
            </w:r>
          </w:p>
        </w:tc>
        <w:tc>
          <w:tcPr>
            <w:tcW w:w="882" w:type="dxa"/>
            <w:shd w:val="clear" w:color="auto" w:fill="D9D9D9"/>
          </w:tcPr>
          <w:p w:rsidR="00B44232" w:rsidRPr="00420702" w:rsidRDefault="00B44232" w:rsidP="00B62EA1">
            <w:pPr>
              <w:rPr>
                <w:sz w:val="22"/>
              </w:rPr>
            </w:pPr>
            <w:r w:rsidRPr="00420702">
              <w:rPr>
                <w:sz w:val="22"/>
              </w:rPr>
              <w:t>Type</w:t>
            </w:r>
          </w:p>
        </w:tc>
        <w:tc>
          <w:tcPr>
            <w:tcW w:w="2700" w:type="dxa"/>
            <w:shd w:val="clear" w:color="auto" w:fill="D9D9D9"/>
          </w:tcPr>
          <w:p w:rsidR="00B44232" w:rsidRPr="00420702" w:rsidRDefault="00B44232" w:rsidP="00B62EA1">
            <w:pPr>
              <w:rPr>
                <w:sz w:val="22"/>
              </w:rPr>
            </w:pPr>
            <w:r w:rsidRPr="00420702">
              <w:rPr>
                <w:sz w:val="22"/>
              </w:rPr>
              <w:t>Description</w:t>
            </w:r>
          </w:p>
        </w:tc>
        <w:tc>
          <w:tcPr>
            <w:tcW w:w="1800" w:type="dxa"/>
            <w:shd w:val="clear" w:color="auto" w:fill="D9D9D9"/>
          </w:tcPr>
          <w:p w:rsidR="00B44232" w:rsidRPr="00420702" w:rsidRDefault="00B44232" w:rsidP="00B62EA1">
            <w:pPr>
              <w:rPr>
                <w:sz w:val="22"/>
              </w:rPr>
            </w:pPr>
            <w:r w:rsidRPr="00420702">
              <w:rPr>
                <w:sz w:val="22"/>
              </w:rPr>
              <w:t>Possible Values</w:t>
            </w:r>
          </w:p>
        </w:tc>
        <w:tc>
          <w:tcPr>
            <w:tcW w:w="1800" w:type="dxa"/>
            <w:shd w:val="clear" w:color="auto" w:fill="D9D9D9"/>
          </w:tcPr>
          <w:p w:rsidR="00B44232" w:rsidRPr="00420702" w:rsidRDefault="00B44232" w:rsidP="00B62EA1">
            <w:pPr>
              <w:rPr>
                <w:sz w:val="22"/>
              </w:rPr>
            </w:pPr>
            <w:r w:rsidRPr="00420702">
              <w:rPr>
                <w:sz w:val="22"/>
              </w:rPr>
              <w:t>Example</w:t>
            </w:r>
          </w:p>
        </w:tc>
      </w:tr>
      <w:tr w:rsidR="00B44232" w:rsidRPr="00420702" w:rsidTr="00420702">
        <w:tc>
          <w:tcPr>
            <w:tcW w:w="2231" w:type="dxa"/>
            <w:shd w:val="clear" w:color="auto" w:fill="auto"/>
          </w:tcPr>
          <w:p w:rsidR="00B44232" w:rsidRPr="00420702" w:rsidRDefault="00B44232" w:rsidP="00B44232">
            <w:pPr>
              <w:rPr>
                <w:sz w:val="22"/>
              </w:rPr>
            </w:pPr>
            <w:r w:rsidRPr="00420702">
              <w:rPr>
                <w:sz w:val="22"/>
              </w:rPr>
              <w:t>region</w:t>
            </w:r>
          </w:p>
        </w:tc>
        <w:tc>
          <w:tcPr>
            <w:tcW w:w="882" w:type="dxa"/>
            <w:shd w:val="clear" w:color="auto" w:fill="auto"/>
          </w:tcPr>
          <w:p w:rsidR="00B44232" w:rsidRPr="00420702" w:rsidRDefault="00B44232" w:rsidP="00B44232">
            <w:pPr>
              <w:rPr>
                <w:sz w:val="22"/>
              </w:rPr>
            </w:pPr>
            <w:r w:rsidRPr="00420702">
              <w:rPr>
                <w:sz w:val="22"/>
              </w:rPr>
              <w:t>String</w:t>
            </w:r>
          </w:p>
        </w:tc>
        <w:tc>
          <w:tcPr>
            <w:tcW w:w="2700" w:type="dxa"/>
            <w:shd w:val="clear" w:color="auto" w:fill="auto"/>
          </w:tcPr>
          <w:p w:rsidR="00B44232" w:rsidRPr="00420702" w:rsidRDefault="00B44232" w:rsidP="00B44232">
            <w:pPr>
              <w:rPr>
                <w:sz w:val="22"/>
              </w:rPr>
            </w:pPr>
            <w:r w:rsidRPr="00420702">
              <w:rPr>
                <w:sz w:val="22"/>
              </w:rPr>
              <w:t>Name of the region</w:t>
            </w:r>
          </w:p>
        </w:tc>
        <w:tc>
          <w:tcPr>
            <w:tcW w:w="1800" w:type="dxa"/>
            <w:shd w:val="clear" w:color="auto" w:fill="auto"/>
          </w:tcPr>
          <w:p w:rsidR="00B44232" w:rsidRPr="00420702" w:rsidRDefault="00B44232" w:rsidP="00B44232">
            <w:pPr>
              <w:rPr>
                <w:sz w:val="22"/>
              </w:rPr>
            </w:pPr>
          </w:p>
        </w:tc>
        <w:tc>
          <w:tcPr>
            <w:tcW w:w="1800" w:type="dxa"/>
            <w:shd w:val="clear" w:color="auto" w:fill="auto"/>
          </w:tcPr>
          <w:p w:rsidR="00B44232" w:rsidRPr="00420702" w:rsidRDefault="00B44232" w:rsidP="00B44232">
            <w:pPr>
              <w:rPr>
                <w:sz w:val="22"/>
              </w:rPr>
            </w:pPr>
            <w:r w:rsidRPr="00420702">
              <w:rPr>
                <w:sz w:val="22"/>
              </w:rPr>
              <w:t>Americas</w:t>
            </w:r>
          </w:p>
        </w:tc>
      </w:tr>
      <w:tr w:rsidR="00B44232" w:rsidRPr="00420702" w:rsidTr="00420702">
        <w:tc>
          <w:tcPr>
            <w:tcW w:w="2231" w:type="dxa"/>
            <w:shd w:val="clear" w:color="auto" w:fill="auto"/>
          </w:tcPr>
          <w:p w:rsidR="00B44232" w:rsidRPr="00420702" w:rsidRDefault="00B44232" w:rsidP="00B44232">
            <w:pPr>
              <w:rPr>
                <w:sz w:val="22"/>
              </w:rPr>
            </w:pPr>
            <w:r w:rsidRPr="00420702">
              <w:rPr>
                <w:sz w:val="22"/>
              </w:rPr>
              <w:t>country</w:t>
            </w:r>
          </w:p>
        </w:tc>
        <w:tc>
          <w:tcPr>
            <w:tcW w:w="882" w:type="dxa"/>
            <w:shd w:val="clear" w:color="auto" w:fill="auto"/>
          </w:tcPr>
          <w:p w:rsidR="00B44232" w:rsidRPr="00420702" w:rsidRDefault="00B44232" w:rsidP="00B44232">
            <w:pPr>
              <w:rPr>
                <w:sz w:val="22"/>
              </w:rPr>
            </w:pPr>
            <w:r w:rsidRPr="00420702">
              <w:rPr>
                <w:sz w:val="22"/>
              </w:rPr>
              <w:t>String</w:t>
            </w:r>
          </w:p>
        </w:tc>
        <w:tc>
          <w:tcPr>
            <w:tcW w:w="2700" w:type="dxa"/>
            <w:shd w:val="clear" w:color="auto" w:fill="auto"/>
          </w:tcPr>
          <w:p w:rsidR="00B44232" w:rsidRPr="00420702" w:rsidRDefault="00B44232" w:rsidP="00B44232">
            <w:pPr>
              <w:rPr>
                <w:sz w:val="22"/>
              </w:rPr>
            </w:pPr>
            <w:r w:rsidRPr="00420702">
              <w:rPr>
                <w:sz w:val="22"/>
              </w:rPr>
              <w:t>Name of the country</w:t>
            </w:r>
          </w:p>
        </w:tc>
        <w:tc>
          <w:tcPr>
            <w:tcW w:w="1800" w:type="dxa"/>
            <w:shd w:val="clear" w:color="auto" w:fill="auto"/>
          </w:tcPr>
          <w:p w:rsidR="00B44232" w:rsidRPr="00420702" w:rsidRDefault="00B44232" w:rsidP="00B44232">
            <w:pPr>
              <w:rPr>
                <w:sz w:val="22"/>
              </w:rPr>
            </w:pPr>
          </w:p>
        </w:tc>
        <w:tc>
          <w:tcPr>
            <w:tcW w:w="1800" w:type="dxa"/>
            <w:shd w:val="clear" w:color="auto" w:fill="auto"/>
          </w:tcPr>
          <w:p w:rsidR="00B44232" w:rsidRPr="00420702" w:rsidRDefault="00B44232" w:rsidP="00B44232">
            <w:pPr>
              <w:rPr>
                <w:sz w:val="22"/>
              </w:rPr>
            </w:pPr>
            <w:r w:rsidRPr="00420702">
              <w:rPr>
                <w:sz w:val="22"/>
              </w:rPr>
              <w:t>United States</w:t>
            </w:r>
          </w:p>
        </w:tc>
      </w:tr>
      <w:tr w:rsidR="00B44232" w:rsidRPr="00420702" w:rsidTr="00420702">
        <w:tc>
          <w:tcPr>
            <w:tcW w:w="2231" w:type="dxa"/>
            <w:shd w:val="clear" w:color="auto" w:fill="auto"/>
          </w:tcPr>
          <w:p w:rsidR="00B44232" w:rsidRPr="00420702" w:rsidRDefault="00B44232" w:rsidP="00B44232">
            <w:pPr>
              <w:rPr>
                <w:sz w:val="22"/>
              </w:rPr>
            </w:pPr>
            <w:proofErr w:type="spellStart"/>
            <w:r w:rsidRPr="00420702">
              <w:rPr>
                <w:sz w:val="22"/>
              </w:rPr>
              <w:t>country</w:t>
            </w:r>
            <w:r w:rsidR="00733AB2" w:rsidRPr="00420702">
              <w:rPr>
                <w:sz w:val="22"/>
              </w:rPr>
              <w:t>S</w:t>
            </w:r>
            <w:r w:rsidRPr="00420702">
              <w:rPr>
                <w:sz w:val="22"/>
              </w:rPr>
              <w:t>ubregion</w:t>
            </w:r>
            <w:proofErr w:type="spellEnd"/>
          </w:p>
        </w:tc>
        <w:tc>
          <w:tcPr>
            <w:tcW w:w="882" w:type="dxa"/>
            <w:shd w:val="clear" w:color="auto" w:fill="auto"/>
          </w:tcPr>
          <w:p w:rsidR="00B44232" w:rsidRPr="00420702" w:rsidRDefault="00B44232" w:rsidP="00B44232">
            <w:pPr>
              <w:rPr>
                <w:sz w:val="22"/>
              </w:rPr>
            </w:pPr>
            <w:r w:rsidRPr="00420702">
              <w:rPr>
                <w:sz w:val="22"/>
              </w:rPr>
              <w:t>String</w:t>
            </w:r>
          </w:p>
        </w:tc>
        <w:tc>
          <w:tcPr>
            <w:tcW w:w="2700" w:type="dxa"/>
            <w:shd w:val="clear" w:color="auto" w:fill="auto"/>
          </w:tcPr>
          <w:p w:rsidR="00B44232" w:rsidRPr="00420702" w:rsidRDefault="00B44232" w:rsidP="00B44232">
            <w:pPr>
              <w:rPr>
                <w:sz w:val="22"/>
              </w:rPr>
            </w:pPr>
            <w:r w:rsidRPr="00420702">
              <w:rPr>
                <w:sz w:val="22"/>
              </w:rPr>
              <w:t>Name of the sub-region within the country</w:t>
            </w:r>
          </w:p>
        </w:tc>
        <w:tc>
          <w:tcPr>
            <w:tcW w:w="1800" w:type="dxa"/>
            <w:shd w:val="clear" w:color="auto" w:fill="auto"/>
          </w:tcPr>
          <w:p w:rsidR="00B44232" w:rsidRPr="00420702" w:rsidRDefault="00B44232" w:rsidP="00B44232">
            <w:pPr>
              <w:rPr>
                <w:sz w:val="22"/>
              </w:rPr>
            </w:pPr>
          </w:p>
        </w:tc>
        <w:tc>
          <w:tcPr>
            <w:tcW w:w="1800" w:type="dxa"/>
            <w:shd w:val="clear" w:color="auto" w:fill="auto"/>
          </w:tcPr>
          <w:p w:rsidR="00B44232" w:rsidRPr="00420702" w:rsidRDefault="00B44232" w:rsidP="00B44232">
            <w:pPr>
              <w:rPr>
                <w:sz w:val="22"/>
              </w:rPr>
            </w:pPr>
            <w:r w:rsidRPr="00420702">
              <w:rPr>
                <w:sz w:val="22"/>
              </w:rPr>
              <w:t>South</w:t>
            </w:r>
          </w:p>
        </w:tc>
      </w:tr>
      <w:tr w:rsidR="00B44232" w:rsidRPr="00420702" w:rsidTr="00420702">
        <w:tc>
          <w:tcPr>
            <w:tcW w:w="2231" w:type="dxa"/>
            <w:shd w:val="clear" w:color="auto" w:fill="auto"/>
          </w:tcPr>
          <w:p w:rsidR="00B44232" w:rsidRPr="00420702" w:rsidRDefault="00733AB2" w:rsidP="00B44232">
            <w:pPr>
              <w:rPr>
                <w:sz w:val="22"/>
              </w:rPr>
            </w:pPr>
            <w:r w:rsidRPr="00420702">
              <w:rPr>
                <w:sz w:val="22"/>
              </w:rPr>
              <w:t>s</w:t>
            </w:r>
            <w:r w:rsidR="00B44232" w:rsidRPr="00420702">
              <w:rPr>
                <w:sz w:val="22"/>
              </w:rPr>
              <w:t>tate</w:t>
            </w:r>
          </w:p>
        </w:tc>
        <w:tc>
          <w:tcPr>
            <w:tcW w:w="882" w:type="dxa"/>
            <w:shd w:val="clear" w:color="auto" w:fill="auto"/>
          </w:tcPr>
          <w:p w:rsidR="00B44232" w:rsidRPr="00420702" w:rsidRDefault="00B44232" w:rsidP="00B44232">
            <w:pPr>
              <w:rPr>
                <w:sz w:val="22"/>
              </w:rPr>
            </w:pPr>
            <w:r w:rsidRPr="00420702">
              <w:rPr>
                <w:sz w:val="22"/>
              </w:rPr>
              <w:t>String</w:t>
            </w:r>
          </w:p>
        </w:tc>
        <w:tc>
          <w:tcPr>
            <w:tcW w:w="2700" w:type="dxa"/>
            <w:shd w:val="clear" w:color="auto" w:fill="auto"/>
          </w:tcPr>
          <w:p w:rsidR="00B44232" w:rsidRPr="00420702" w:rsidRDefault="008A59F3" w:rsidP="00B44232">
            <w:pPr>
              <w:rPr>
                <w:sz w:val="22"/>
              </w:rPr>
            </w:pPr>
            <w:r w:rsidRPr="00420702">
              <w:rPr>
                <w:sz w:val="22"/>
              </w:rPr>
              <w:t>Full name of the state</w:t>
            </w:r>
          </w:p>
        </w:tc>
        <w:tc>
          <w:tcPr>
            <w:tcW w:w="1800" w:type="dxa"/>
            <w:shd w:val="clear" w:color="auto" w:fill="auto"/>
          </w:tcPr>
          <w:p w:rsidR="00B44232" w:rsidRPr="00420702" w:rsidRDefault="00B44232" w:rsidP="00B44232">
            <w:pPr>
              <w:rPr>
                <w:sz w:val="22"/>
              </w:rPr>
            </w:pPr>
          </w:p>
        </w:tc>
        <w:tc>
          <w:tcPr>
            <w:tcW w:w="1800" w:type="dxa"/>
            <w:shd w:val="clear" w:color="auto" w:fill="auto"/>
          </w:tcPr>
          <w:p w:rsidR="00B44232" w:rsidRPr="00420702" w:rsidRDefault="008A59F3" w:rsidP="00B44232">
            <w:pPr>
              <w:rPr>
                <w:sz w:val="22"/>
              </w:rPr>
            </w:pPr>
            <w:r w:rsidRPr="00420702">
              <w:rPr>
                <w:sz w:val="22"/>
              </w:rPr>
              <w:t>Alabama</w:t>
            </w:r>
          </w:p>
        </w:tc>
      </w:tr>
      <w:tr w:rsidR="00B44232" w:rsidRPr="00420702" w:rsidTr="00420702">
        <w:tc>
          <w:tcPr>
            <w:tcW w:w="2231" w:type="dxa"/>
            <w:shd w:val="clear" w:color="auto" w:fill="auto"/>
          </w:tcPr>
          <w:p w:rsidR="00B44232" w:rsidRPr="00420702" w:rsidRDefault="00733AB2" w:rsidP="00B44232">
            <w:pPr>
              <w:rPr>
                <w:sz w:val="22"/>
              </w:rPr>
            </w:pPr>
            <w:r w:rsidRPr="00420702">
              <w:rPr>
                <w:sz w:val="22"/>
              </w:rPr>
              <w:t>c</w:t>
            </w:r>
            <w:r w:rsidR="00B44232" w:rsidRPr="00420702">
              <w:rPr>
                <w:sz w:val="22"/>
              </w:rPr>
              <w:t>ounty</w:t>
            </w:r>
          </w:p>
        </w:tc>
        <w:tc>
          <w:tcPr>
            <w:tcW w:w="882" w:type="dxa"/>
            <w:shd w:val="clear" w:color="auto" w:fill="auto"/>
          </w:tcPr>
          <w:p w:rsidR="00B44232" w:rsidRPr="00420702" w:rsidRDefault="00B44232" w:rsidP="00B44232">
            <w:pPr>
              <w:rPr>
                <w:sz w:val="22"/>
              </w:rPr>
            </w:pPr>
            <w:r w:rsidRPr="00420702">
              <w:rPr>
                <w:sz w:val="22"/>
              </w:rPr>
              <w:t>String</w:t>
            </w:r>
          </w:p>
        </w:tc>
        <w:tc>
          <w:tcPr>
            <w:tcW w:w="2700" w:type="dxa"/>
            <w:shd w:val="clear" w:color="auto" w:fill="auto"/>
          </w:tcPr>
          <w:p w:rsidR="00B44232" w:rsidRPr="00420702" w:rsidRDefault="008A59F3" w:rsidP="00B44232">
            <w:pPr>
              <w:rPr>
                <w:sz w:val="22"/>
              </w:rPr>
            </w:pPr>
            <w:r w:rsidRPr="00420702">
              <w:rPr>
                <w:sz w:val="22"/>
              </w:rPr>
              <w:t>Name of the county</w:t>
            </w:r>
          </w:p>
        </w:tc>
        <w:tc>
          <w:tcPr>
            <w:tcW w:w="1800" w:type="dxa"/>
            <w:shd w:val="clear" w:color="auto" w:fill="auto"/>
          </w:tcPr>
          <w:p w:rsidR="00B44232" w:rsidRPr="00420702" w:rsidRDefault="00B44232" w:rsidP="00B44232">
            <w:pPr>
              <w:rPr>
                <w:sz w:val="22"/>
              </w:rPr>
            </w:pPr>
          </w:p>
        </w:tc>
        <w:tc>
          <w:tcPr>
            <w:tcW w:w="1800" w:type="dxa"/>
            <w:shd w:val="clear" w:color="auto" w:fill="auto"/>
          </w:tcPr>
          <w:p w:rsidR="00B44232" w:rsidRPr="00420702" w:rsidRDefault="008A59F3" w:rsidP="00B44232">
            <w:pPr>
              <w:rPr>
                <w:sz w:val="22"/>
              </w:rPr>
            </w:pPr>
            <w:r w:rsidRPr="00420702">
              <w:rPr>
                <w:sz w:val="22"/>
              </w:rPr>
              <w:t>Calhoun</w:t>
            </w:r>
          </w:p>
        </w:tc>
      </w:tr>
      <w:tr w:rsidR="00B44232" w:rsidRPr="00420702" w:rsidTr="00420702">
        <w:tc>
          <w:tcPr>
            <w:tcW w:w="2231" w:type="dxa"/>
            <w:shd w:val="clear" w:color="auto" w:fill="auto"/>
          </w:tcPr>
          <w:p w:rsidR="00B44232" w:rsidRPr="00420702" w:rsidRDefault="00B44232" w:rsidP="00B44232">
            <w:pPr>
              <w:rPr>
                <w:sz w:val="22"/>
              </w:rPr>
            </w:pPr>
            <w:proofErr w:type="spellStart"/>
            <w:r w:rsidRPr="00420702">
              <w:rPr>
                <w:sz w:val="22"/>
              </w:rPr>
              <w:lastRenderedPageBreak/>
              <w:t>msa</w:t>
            </w:r>
            <w:r w:rsidR="00733AB2" w:rsidRPr="00420702">
              <w:rPr>
                <w:sz w:val="22"/>
              </w:rPr>
              <w:t>N</w:t>
            </w:r>
            <w:r w:rsidRPr="00420702">
              <w:rPr>
                <w:sz w:val="22"/>
              </w:rPr>
              <w:t>ame</w:t>
            </w:r>
            <w:proofErr w:type="spellEnd"/>
          </w:p>
        </w:tc>
        <w:tc>
          <w:tcPr>
            <w:tcW w:w="882" w:type="dxa"/>
            <w:shd w:val="clear" w:color="auto" w:fill="auto"/>
          </w:tcPr>
          <w:p w:rsidR="00B44232" w:rsidRPr="00420702" w:rsidRDefault="00B44232" w:rsidP="00B44232">
            <w:pPr>
              <w:rPr>
                <w:sz w:val="22"/>
              </w:rPr>
            </w:pPr>
            <w:r w:rsidRPr="00420702">
              <w:rPr>
                <w:sz w:val="22"/>
              </w:rPr>
              <w:t>String</w:t>
            </w:r>
          </w:p>
        </w:tc>
        <w:tc>
          <w:tcPr>
            <w:tcW w:w="2700" w:type="dxa"/>
            <w:shd w:val="clear" w:color="auto" w:fill="auto"/>
          </w:tcPr>
          <w:p w:rsidR="00B44232" w:rsidRPr="00420702" w:rsidRDefault="008A59F3" w:rsidP="00B44232">
            <w:pPr>
              <w:rPr>
                <w:sz w:val="22"/>
              </w:rPr>
            </w:pPr>
            <w:r w:rsidRPr="00420702">
              <w:rPr>
                <w:sz w:val="22"/>
              </w:rPr>
              <w:t>Name of the Metropolitan Statistical Area (MSA)</w:t>
            </w:r>
          </w:p>
        </w:tc>
        <w:tc>
          <w:tcPr>
            <w:tcW w:w="1800" w:type="dxa"/>
            <w:shd w:val="clear" w:color="auto" w:fill="auto"/>
          </w:tcPr>
          <w:p w:rsidR="00B44232" w:rsidRPr="00420702" w:rsidRDefault="00B44232" w:rsidP="00B44232">
            <w:pPr>
              <w:rPr>
                <w:sz w:val="22"/>
              </w:rPr>
            </w:pPr>
          </w:p>
        </w:tc>
        <w:tc>
          <w:tcPr>
            <w:tcW w:w="1800" w:type="dxa"/>
            <w:shd w:val="clear" w:color="auto" w:fill="auto"/>
          </w:tcPr>
          <w:p w:rsidR="00B44232" w:rsidRPr="00420702" w:rsidRDefault="008A59F3" w:rsidP="00B44232">
            <w:pPr>
              <w:rPr>
                <w:sz w:val="22"/>
              </w:rPr>
            </w:pPr>
            <w:r w:rsidRPr="00420702">
              <w:rPr>
                <w:sz w:val="22"/>
              </w:rPr>
              <w:t>AL-Anniston</w:t>
            </w:r>
          </w:p>
        </w:tc>
      </w:tr>
    </w:tbl>
    <w:p w:rsidR="00747405" w:rsidRPr="00277113" w:rsidRDefault="00747405" w:rsidP="00C5165B">
      <w:pPr>
        <w:pStyle w:val="Heading3"/>
        <w:tabs>
          <w:tab w:val="clear" w:pos="1004"/>
          <w:tab w:val="num" w:pos="709"/>
        </w:tabs>
        <w:spacing w:before="120"/>
        <w:ind w:hanging="1004"/>
        <w:rPr>
          <w:sz w:val="24"/>
          <w:szCs w:val="24"/>
        </w:rPr>
      </w:pPr>
      <w:r w:rsidRPr="00277113">
        <w:rPr>
          <w:sz w:val="24"/>
          <w:szCs w:val="24"/>
        </w:rPr>
        <w:t>GA_PRODUCT</w:t>
      </w:r>
    </w:p>
    <w:p w:rsidR="00DF4340" w:rsidRDefault="00747405" w:rsidP="008008A1">
      <w:r>
        <w:t>Returns complete list of products.</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75"/>
        <w:gridCol w:w="2700"/>
        <w:gridCol w:w="1800"/>
        <w:gridCol w:w="1800"/>
      </w:tblGrid>
      <w:tr w:rsidR="008008A1" w:rsidRPr="000D6E24" w:rsidTr="000D6E24">
        <w:trPr>
          <w:tblHeader/>
        </w:trPr>
        <w:tc>
          <w:tcPr>
            <w:tcW w:w="1809" w:type="dxa"/>
            <w:shd w:val="clear" w:color="auto" w:fill="D9D9D9"/>
          </w:tcPr>
          <w:p w:rsidR="008008A1" w:rsidRPr="000D6E24" w:rsidRDefault="008008A1" w:rsidP="003E6917">
            <w:pPr>
              <w:rPr>
                <w:sz w:val="22"/>
              </w:rPr>
            </w:pPr>
            <w:r w:rsidRPr="000D6E24">
              <w:rPr>
                <w:sz w:val="22"/>
              </w:rPr>
              <w:t>Attribute</w:t>
            </w:r>
          </w:p>
        </w:tc>
        <w:tc>
          <w:tcPr>
            <w:tcW w:w="875" w:type="dxa"/>
            <w:shd w:val="clear" w:color="auto" w:fill="D9D9D9"/>
          </w:tcPr>
          <w:p w:rsidR="008008A1" w:rsidRPr="000D6E24" w:rsidRDefault="008008A1" w:rsidP="003E6917">
            <w:pPr>
              <w:rPr>
                <w:sz w:val="22"/>
              </w:rPr>
            </w:pPr>
            <w:r w:rsidRPr="000D6E24">
              <w:rPr>
                <w:sz w:val="22"/>
              </w:rPr>
              <w:t>Type</w:t>
            </w:r>
          </w:p>
        </w:tc>
        <w:tc>
          <w:tcPr>
            <w:tcW w:w="2700" w:type="dxa"/>
            <w:shd w:val="clear" w:color="auto" w:fill="D9D9D9"/>
          </w:tcPr>
          <w:p w:rsidR="008008A1" w:rsidRPr="000D6E24" w:rsidRDefault="008008A1" w:rsidP="003E6917">
            <w:pPr>
              <w:rPr>
                <w:sz w:val="22"/>
              </w:rPr>
            </w:pPr>
            <w:r w:rsidRPr="000D6E24">
              <w:rPr>
                <w:sz w:val="22"/>
              </w:rPr>
              <w:t>Description</w:t>
            </w:r>
          </w:p>
        </w:tc>
        <w:tc>
          <w:tcPr>
            <w:tcW w:w="1800" w:type="dxa"/>
            <w:shd w:val="clear" w:color="auto" w:fill="D9D9D9"/>
          </w:tcPr>
          <w:p w:rsidR="008008A1" w:rsidRPr="000D6E24" w:rsidRDefault="008008A1" w:rsidP="003E6917">
            <w:pPr>
              <w:rPr>
                <w:sz w:val="22"/>
              </w:rPr>
            </w:pPr>
            <w:r w:rsidRPr="000D6E24">
              <w:rPr>
                <w:sz w:val="22"/>
              </w:rPr>
              <w:t>Possible Values</w:t>
            </w:r>
          </w:p>
        </w:tc>
        <w:tc>
          <w:tcPr>
            <w:tcW w:w="1800" w:type="dxa"/>
            <w:shd w:val="clear" w:color="auto" w:fill="D9D9D9"/>
          </w:tcPr>
          <w:p w:rsidR="008008A1" w:rsidRPr="000D6E24" w:rsidRDefault="008008A1" w:rsidP="003E6917">
            <w:pPr>
              <w:rPr>
                <w:sz w:val="22"/>
              </w:rPr>
            </w:pPr>
            <w:r w:rsidRPr="000D6E24">
              <w:rPr>
                <w:sz w:val="22"/>
              </w:rPr>
              <w:t>Example</w:t>
            </w:r>
          </w:p>
        </w:tc>
      </w:tr>
      <w:tr w:rsidR="008008A1" w:rsidRPr="000D6E24" w:rsidTr="000D6E24">
        <w:tc>
          <w:tcPr>
            <w:tcW w:w="1809" w:type="dxa"/>
            <w:shd w:val="clear" w:color="auto" w:fill="auto"/>
          </w:tcPr>
          <w:p w:rsidR="008008A1" w:rsidRPr="000D6E24" w:rsidRDefault="008008A1" w:rsidP="003E6917">
            <w:pPr>
              <w:rPr>
                <w:sz w:val="22"/>
              </w:rPr>
            </w:pPr>
            <w:r w:rsidRPr="000D6E24">
              <w:rPr>
                <w:sz w:val="22"/>
              </w:rPr>
              <w:t>product</w:t>
            </w:r>
          </w:p>
        </w:tc>
        <w:tc>
          <w:tcPr>
            <w:tcW w:w="875" w:type="dxa"/>
            <w:shd w:val="clear" w:color="auto" w:fill="auto"/>
          </w:tcPr>
          <w:p w:rsidR="008008A1" w:rsidRPr="000D6E24" w:rsidRDefault="008008A1" w:rsidP="003E6917">
            <w:pPr>
              <w:rPr>
                <w:sz w:val="22"/>
              </w:rPr>
            </w:pPr>
            <w:r w:rsidRPr="000D6E24">
              <w:rPr>
                <w:sz w:val="22"/>
              </w:rPr>
              <w:t>String</w:t>
            </w:r>
          </w:p>
        </w:tc>
        <w:tc>
          <w:tcPr>
            <w:tcW w:w="2700" w:type="dxa"/>
            <w:shd w:val="clear" w:color="auto" w:fill="auto"/>
          </w:tcPr>
          <w:p w:rsidR="008008A1" w:rsidRPr="000D6E24" w:rsidRDefault="008008A1" w:rsidP="003E6917">
            <w:pPr>
              <w:rPr>
                <w:sz w:val="22"/>
              </w:rPr>
            </w:pPr>
            <w:r w:rsidRPr="000D6E24">
              <w:rPr>
                <w:sz w:val="22"/>
              </w:rPr>
              <w:t>Name of the product</w:t>
            </w:r>
          </w:p>
        </w:tc>
        <w:tc>
          <w:tcPr>
            <w:tcW w:w="1800" w:type="dxa"/>
            <w:shd w:val="clear" w:color="auto" w:fill="auto"/>
          </w:tcPr>
          <w:p w:rsidR="008008A1" w:rsidRPr="000D6E24" w:rsidRDefault="008008A1" w:rsidP="003E6917">
            <w:pPr>
              <w:rPr>
                <w:sz w:val="22"/>
              </w:rPr>
            </w:pPr>
            <w:r w:rsidRPr="000D6E24">
              <w:rPr>
                <w:sz w:val="22"/>
              </w:rPr>
              <w:t>A valid string</w:t>
            </w:r>
          </w:p>
        </w:tc>
        <w:tc>
          <w:tcPr>
            <w:tcW w:w="1800" w:type="dxa"/>
            <w:shd w:val="clear" w:color="auto" w:fill="auto"/>
          </w:tcPr>
          <w:p w:rsidR="008008A1" w:rsidRPr="000D6E24" w:rsidRDefault="008008A1" w:rsidP="003E6917">
            <w:pPr>
              <w:rPr>
                <w:sz w:val="22"/>
              </w:rPr>
            </w:pPr>
            <w:r w:rsidRPr="000D6E24">
              <w:rPr>
                <w:sz w:val="22"/>
              </w:rPr>
              <w:t>Card Products</w:t>
            </w:r>
          </w:p>
        </w:tc>
      </w:tr>
      <w:tr w:rsidR="008008A1" w:rsidRPr="000D6E24" w:rsidTr="000D6E24">
        <w:tc>
          <w:tcPr>
            <w:tcW w:w="1809" w:type="dxa"/>
            <w:shd w:val="clear" w:color="auto" w:fill="auto"/>
          </w:tcPr>
          <w:p w:rsidR="008008A1" w:rsidRPr="000D6E24" w:rsidRDefault="008008A1" w:rsidP="003E6917">
            <w:pPr>
              <w:rPr>
                <w:sz w:val="22"/>
              </w:rPr>
            </w:pPr>
            <w:r w:rsidRPr="000D6E24">
              <w:rPr>
                <w:sz w:val="22"/>
              </w:rPr>
              <w:t>product</w:t>
            </w:r>
            <w:r w:rsidR="00B4652B" w:rsidRPr="000D6E24">
              <w:rPr>
                <w:sz w:val="22"/>
              </w:rPr>
              <w:t>Level</w:t>
            </w:r>
            <w:r w:rsidRPr="000D6E24">
              <w:rPr>
                <w:sz w:val="22"/>
              </w:rPr>
              <w:t>1</w:t>
            </w:r>
            <w:r w:rsidR="00B4652B" w:rsidRPr="000D6E24">
              <w:rPr>
                <w:sz w:val="22"/>
              </w:rPr>
              <w:t>Description</w:t>
            </w:r>
          </w:p>
        </w:tc>
        <w:tc>
          <w:tcPr>
            <w:tcW w:w="875" w:type="dxa"/>
            <w:shd w:val="clear" w:color="auto" w:fill="auto"/>
          </w:tcPr>
          <w:p w:rsidR="008008A1" w:rsidRPr="000D6E24" w:rsidRDefault="008008A1" w:rsidP="003E6917">
            <w:pPr>
              <w:rPr>
                <w:sz w:val="22"/>
              </w:rPr>
            </w:pPr>
            <w:r w:rsidRPr="000D6E24">
              <w:rPr>
                <w:sz w:val="22"/>
              </w:rPr>
              <w:t>String</w:t>
            </w:r>
          </w:p>
        </w:tc>
        <w:tc>
          <w:tcPr>
            <w:tcW w:w="2700" w:type="dxa"/>
            <w:shd w:val="clear" w:color="auto" w:fill="auto"/>
          </w:tcPr>
          <w:p w:rsidR="008008A1" w:rsidRPr="000D6E24" w:rsidRDefault="008008A1" w:rsidP="003E6917">
            <w:pPr>
              <w:rPr>
                <w:sz w:val="22"/>
              </w:rPr>
            </w:pPr>
            <w:r w:rsidRPr="000D6E24">
              <w:rPr>
                <w:sz w:val="22"/>
              </w:rPr>
              <w:t>Name of the level 1 product under which this product falls. If this is a level 1 product then product and this attribute have the same value.</w:t>
            </w:r>
          </w:p>
        </w:tc>
        <w:tc>
          <w:tcPr>
            <w:tcW w:w="1800" w:type="dxa"/>
            <w:shd w:val="clear" w:color="auto" w:fill="auto"/>
          </w:tcPr>
          <w:p w:rsidR="008008A1" w:rsidRPr="000D6E24" w:rsidRDefault="008008A1" w:rsidP="003E6917">
            <w:pPr>
              <w:rPr>
                <w:sz w:val="22"/>
              </w:rPr>
            </w:pPr>
            <w:r w:rsidRPr="000D6E24">
              <w:rPr>
                <w:sz w:val="22"/>
              </w:rPr>
              <w:t>A valid string or null</w:t>
            </w:r>
          </w:p>
        </w:tc>
        <w:tc>
          <w:tcPr>
            <w:tcW w:w="1800" w:type="dxa"/>
            <w:shd w:val="clear" w:color="auto" w:fill="auto"/>
          </w:tcPr>
          <w:p w:rsidR="008008A1" w:rsidRPr="000D6E24" w:rsidRDefault="008008A1" w:rsidP="003E6917">
            <w:pPr>
              <w:rPr>
                <w:sz w:val="22"/>
              </w:rPr>
            </w:pPr>
            <w:r w:rsidRPr="000D6E24">
              <w:rPr>
                <w:sz w:val="22"/>
              </w:rPr>
              <w:t>Banking</w:t>
            </w:r>
          </w:p>
        </w:tc>
      </w:tr>
      <w:tr w:rsidR="008008A1" w:rsidRPr="000D6E24" w:rsidTr="000D6E24">
        <w:tc>
          <w:tcPr>
            <w:tcW w:w="1809" w:type="dxa"/>
            <w:shd w:val="clear" w:color="auto" w:fill="auto"/>
          </w:tcPr>
          <w:p w:rsidR="008008A1" w:rsidRPr="000D6E24" w:rsidRDefault="008008A1" w:rsidP="003E6917">
            <w:pPr>
              <w:rPr>
                <w:sz w:val="22"/>
              </w:rPr>
            </w:pPr>
            <w:r w:rsidRPr="000D6E24">
              <w:rPr>
                <w:sz w:val="22"/>
              </w:rPr>
              <w:t>product</w:t>
            </w:r>
            <w:r w:rsidR="00B4652B" w:rsidRPr="000D6E24">
              <w:rPr>
                <w:sz w:val="22"/>
              </w:rPr>
              <w:t>Level</w:t>
            </w:r>
            <w:r w:rsidRPr="000D6E24">
              <w:rPr>
                <w:sz w:val="22"/>
              </w:rPr>
              <w:t>2</w:t>
            </w:r>
            <w:r w:rsidR="00B4652B" w:rsidRPr="000D6E24">
              <w:rPr>
                <w:sz w:val="22"/>
              </w:rPr>
              <w:t>Description</w:t>
            </w:r>
          </w:p>
        </w:tc>
        <w:tc>
          <w:tcPr>
            <w:tcW w:w="875" w:type="dxa"/>
            <w:shd w:val="clear" w:color="auto" w:fill="auto"/>
          </w:tcPr>
          <w:p w:rsidR="008008A1" w:rsidRPr="000D6E24" w:rsidRDefault="008008A1" w:rsidP="003E6917">
            <w:pPr>
              <w:rPr>
                <w:sz w:val="22"/>
              </w:rPr>
            </w:pPr>
            <w:r w:rsidRPr="000D6E24">
              <w:rPr>
                <w:sz w:val="22"/>
              </w:rPr>
              <w:t>String</w:t>
            </w:r>
          </w:p>
        </w:tc>
        <w:tc>
          <w:tcPr>
            <w:tcW w:w="2700" w:type="dxa"/>
            <w:shd w:val="clear" w:color="auto" w:fill="auto"/>
          </w:tcPr>
          <w:p w:rsidR="008008A1" w:rsidRPr="000D6E24" w:rsidRDefault="008008A1" w:rsidP="003E6917">
            <w:pPr>
              <w:rPr>
                <w:sz w:val="22"/>
              </w:rPr>
            </w:pPr>
            <w:r w:rsidRPr="000D6E24">
              <w:rPr>
                <w:sz w:val="22"/>
              </w:rPr>
              <w:t>Name of the level 2 product under which this product falls. If this is a level 2 product then product and this attribute have the same value. If this is a level 1 product then this attribute is null.</w:t>
            </w:r>
          </w:p>
        </w:tc>
        <w:tc>
          <w:tcPr>
            <w:tcW w:w="1800" w:type="dxa"/>
            <w:shd w:val="clear" w:color="auto" w:fill="auto"/>
          </w:tcPr>
          <w:p w:rsidR="008008A1" w:rsidRPr="000D6E24" w:rsidRDefault="008008A1" w:rsidP="003E6917">
            <w:pPr>
              <w:rPr>
                <w:sz w:val="22"/>
              </w:rPr>
            </w:pPr>
            <w:r w:rsidRPr="000D6E24">
              <w:rPr>
                <w:sz w:val="22"/>
              </w:rPr>
              <w:t>A valid string or null</w:t>
            </w:r>
          </w:p>
        </w:tc>
        <w:tc>
          <w:tcPr>
            <w:tcW w:w="1800" w:type="dxa"/>
            <w:shd w:val="clear" w:color="auto" w:fill="auto"/>
          </w:tcPr>
          <w:p w:rsidR="008008A1" w:rsidRPr="000D6E24" w:rsidRDefault="008008A1" w:rsidP="003E6917">
            <w:pPr>
              <w:rPr>
                <w:sz w:val="22"/>
              </w:rPr>
            </w:pPr>
            <w:r w:rsidRPr="000D6E24">
              <w:rPr>
                <w:sz w:val="22"/>
              </w:rPr>
              <w:t>Cash Management</w:t>
            </w:r>
          </w:p>
        </w:tc>
      </w:tr>
      <w:tr w:rsidR="008008A1" w:rsidRPr="000D6E24" w:rsidTr="000D6E24">
        <w:tc>
          <w:tcPr>
            <w:tcW w:w="1809" w:type="dxa"/>
            <w:shd w:val="clear" w:color="auto" w:fill="auto"/>
          </w:tcPr>
          <w:p w:rsidR="008008A1" w:rsidRPr="000D6E24" w:rsidRDefault="008008A1" w:rsidP="003E6917">
            <w:pPr>
              <w:rPr>
                <w:sz w:val="22"/>
              </w:rPr>
            </w:pPr>
            <w:r w:rsidRPr="000D6E24">
              <w:rPr>
                <w:sz w:val="22"/>
              </w:rPr>
              <w:t>product</w:t>
            </w:r>
            <w:r w:rsidR="00B4652B" w:rsidRPr="000D6E24">
              <w:rPr>
                <w:sz w:val="22"/>
              </w:rPr>
              <w:t>Level</w:t>
            </w:r>
            <w:r w:rsidRPr="000D6E24">
              <w:rPr>
                <w:sz w:val="22"/>
              </w:rPr>
              <w:t>3</w:t>
            </w:r>
            <w:r w:rsidR="00B4652B" w:rsidRPr="000D6E24">
              <w:rPr>
                <w:sz w:val="22"/>
              </w:rPr>
              <w:t>Description</w:t>
            </w:r>
          </w:p>
        </w:tc>
        <w:tc>
          <w:tcPr>
            <w:tcW w:w="875" w:type="dxa"/>
            <w:shd w:val="clear" w:color="auto" w:fill="auto"/>
          </w:tcPr>
          <w:p w:rsidR="008008A1" w:rsidRPr="000D6E24" w:rsidRDefault="008008A1" w:rsidP="003E6917">
            <w:pPr>
              <w:rPr>
                <w:sz w:val="22"/>
              </w:rPr>
            </w:pPr>
            <w:r w:rsidRPr="000D6E24">
              <w:rPr>
                <w:sz w:val="22"/>
              </w:rPr>
              <w:t>String</w:t>
            </w:r>
          </w:p>
        </w:tc>
        <w:tc>
          <w:tcPr>
            <w:tcW w:w="2700" w:type="dxa"/>
            <w:shd w:val="clear" w:color="auto" w:fill="auto"/>
          </w:tcPr>
          <w:p w:rsidR="008008A1" w:rsidRPr="000D6E24" w:rsidRDefault="008008A1" w:rsidP="003E6917">
            <w:pPr>
              <w:rPr>
                <w:sz w:val="22"/>
              </w:rPr>
            </w:pPr>
            <w:r w:rsidRPr="000D6E24">
              <w:rPr>
                <w:sz w:val="22"/>
              </w:rPr>
              <w:t>Name of the level 3 product under which this product falls. If this is a level 3 product then product and this attribute have the same value. If this is a level 2 or higher product then this attribute is null.</w:t>
            </w:r>
          </w:p>
        </w:tc>
        <w:tc>
          <w:tcPr>
            <w:tcW w:w="1800" w:type="dxa"/>
            <w:shd w:val="clear" w:color="auto" w:fill="auto"/>
          </w:tcPr>
          <w:p w:rsidR="008008A1" w:rsidRPr="000D6E24" w:rsidRDefault="008008A1" w:rsidP="003E6917">
            <w:pPr>
              <w:rPr>
                <w:sz w:val="22"/>
              </w:rPr>
            </w:pPr>
            <w:r w:rsidRPr="000D6E24">
              <w:rPr>
                <w:sz w:val="22"/>
              </w:rPr>
              <w:t>A valid string or null</w:t>
            </w:r>
          </w:p>
        </w:tc>
        <w:tc>
          <w:tcPr>
            <w:tcW w:w="1800" w:type="dxa"/>
            <w:shd w:val="clear" w:color="auto" w:fill="auto"/>
          </w:tcPr>
          <w:p w:rsidR="008008A1" w:rsidRPr="000D6E24" w:rsidRDefault="008008A1" w:rsidP="003E6917">
            <w:pPr>
              <w:rPr>
                <w:sz w:val="22"/>
              </w:rPr>
            </w:pPr>
            <w:r w:rsidRPr="000D6E24">
              <w:rPr>
                <w:sz w:val="22"/>
              </w:rPr>
              <w:t>Cash Management – Domestic</w:t>
            </w:r>
          </w:p>
        </w:tc>
      </w:tr>
      <w:tr w:rsidR="008008A1" w:rsidRPr="000D6E24" w:rsidTr="000D6E24">
        <w:tc>
          <w:tcPr>
            <w:tcW w:w="1809" w:type="dxa"/>
            <w:shd w:val="clear" w:color="auto" w:fill="auto"/>
          </w:tcPr>
          <w:p w:rsidR="008008A1" w:rsidRPr="000D6E24" w:rsidRDefault="008008A1" w:rsidP="003E6917">
            <w:pPr>
              <w:rPr>
                <w:sz w:val="22"/>
              </w:rPr>
            </w:pPr>
            <w:r w:rsidRPr="000D6E24">
              <w:rPr>
                <w:sz w:val="22"/>
              </w:rPr>
              <w:t>product</w:t>
            </w:r>
            <w:r w:rsidR="00B4652B" w:rsidRPr="000D6E24">
              <w:rPr>
                <w:sz w:val="22"/>
              </w:rPr>
              <w:t>Level</w:t>
            </w:r>
            <w:r w:rsidRPr="000D6E24">
              <w:rPr>
                <w:sz w:val="22"/>
              </w:rPr>
              <w:t>4</w:t>
            </w:r>
            <w:r w:rsidR="00B4652B" w:rsidRPr="000D6E24">
              <w:rPr>
                <w:sz w:val="22"/>
              </w:rPr>
              <w:t>Description</w:t>
            </w:r>
          </w:p>
        </w:tc>
        <w:tc>
          <w:tcPr>
            <w:tcW w:w="875" w:type="dxa"/>
            <w:shd w:val="clear" w:color="auto" w:fill="auto"/>
          </w:tcPr>
          <w:p w:rsidR="008008A1" w:rsidRPr="000D6E24" w:rsidRDefault="008008A1" w:rsidP="003E6917">
            <w:pPr>
              <w:rPr>
                <w:sz w:val="22"/>
              </w:rPr>
            </w:pPr>
            <w:r w:rsidRPr="000D6E24">
              <w:rPr>
                <w:sz w:val="22"/>
              </w:rPr>
              <w:t>String</w:t>
            </w:r>
          </w:p>
        </w:tc>
        <w:tc>
          <w:tcPr>
            <w:tcW w:w="2700" w:type="dxa"/>
            <w:shd w:val="clear" w:color="auto" w:fill="auto"/>
          </w:tcPr>
          <w:p w:rsidR="008008A1" w:rsidRPr="000D6E24" w:rsidRDefault="008008A1" w:rsidP="003E6917">
            <w:pPr>
              <w:rPr>
                <w:sz w:val="22"/>
              </w:rPr>
            </w:pPr>
            <w:r w:rsidRPr="000D6E24">
              <w:rPr>
                <w:sz w:val="22"/>
              </w:rPr>
              <w:t>Name of the level 4 product. If this is a level 4 product then product and this attribute have the same value. If this is a level 3 or higher product then this attribute is null.</w:t>
            </w:r>
          </w:p>
        </w:tc>
        <w:tc>
          <w:tcPr>
            <w:tcW w:w="1800" w:type="dxa"/>
            <w:shd w:val="clear" w:color="auto" w:fill="auto"/>
          </w:tcPr>
          <w:p w:rsidR="008008A1" w:rsidRPr="000D6E24" w:rsidRDefault="008008A1" w:rsidP="003E6917">
            <w:pPr>
              <w:rPr>
                <w:sz w:val="22"/>
              </w:rPr>
            </w:pPr>
            <w:r w:rsidRPr="000D6E24">
              <w:rPr>
                <w:sz w:val="22"/>
              </w:rPr>
              <w:t>A valid string or null</w:t>
            </w:r>
          </w:p>
        </w:tc>
        <w:tc>
          <w:tcPr>
            <w:tcW w:w="1800" w:type="dxa"/>
            <w:shd w:val="clear" w:color="auto" w:fill="auto"/>
          </w:tcPr>
          <w:p w:rsidR="008008A1" w:rsidRPr="000D6E24" w:rsidRDefault="008008A1" w:rsidP="003E6917">
            <w:pPr>
              <w:rPr>
                <w:sz w:val="22"/>
              </w:rPr>
            </w:pPr>
            <w:r w:rsidRPr="000D6E24">
              <w:rPr>
                <w:sz w:val="22"/>
              </w:rPr>
              <w:t>Card Products</w:t>
            </w:r>
          </w:p>
        </w:tc>
      </w:tr>
    </w:tbl>
    <w:p w:rsidR="00DF4340" w:rsidRPr="00277113" w:rsidRDefault="00DF4340" w:rsidP="00766798">
      <w:pPr>
        <w:pStyle w:val="Heading2"/>
        <w:tabs>
          <w:tab w:val="num" w:pos="567"/>
        </w:tabs>
        <w:spacing w:before="120"/>
        <w:ind w:left="720"/>
        <w:rPr>
          <w:sz w:val="24"/>
          <w:szCs w:val="24"/>
        </w:rPr>
      </w:pPr>
      <w:bookmarkStart w:id="17" w:name="_Toc25672468"/>
      <w:r w:rsidRPr="00277113">
        <w:rPr>
          <w:sz w:val="24"/>
          <w:szCs w:val="24"/>
        </w:rPr>
        <w:lastRenderedPageBreak/>
        <w:t>Type 3</w:t>
      </w:r>
      <w:bookmarkEnd w:id="17"/>
    </w:p>
    <w:p w:rsidR="00DF4340" w:rsidRDefault="00ED3FD4" w:rsidP="00B34E3E">
      <w:r>
        <w:t xml:space="preserve">Type 3 mnemonics return companies that meet specific criteria. These mnemonics are being built and are not available yet. </w:t>
      </w:r>
      <w:r w:rsidR="00DF4340" w:rsidRPr="00DF4340">
        <w:t>Company list that meets a specific or combination of criteria</w:t>
      </w:r>
    </w:p>
    <w:p w:rsidR="00DF4340" w:rsidRPr="00277113" w:rsidRDefault="00420702" w:rsidP="00420702">
      <w:pPr>
        <w:pStyle w:val="Heading2"/>
        <w:tabs>
          <w:tab w:val="num" w:pos="567"/>
        </w:tabs>
        <w:spacing w:before="120"/>
        <w:ind w:left="720"/>
        <w:rPr>
          <w:sz w:val="24"/>
          <w:szCs w:val="24"/>
        </w:rPr>
      </w:pPr>
      <w:r>
        <w:br w:type="page"/>
      </w:r>
      <w:bookmarkStart w:id="18" w:name="_Toc25672469"/>
      <w:r w:rsidR="00DF4340" w:rsidRPr="00277113">
        <w:rPr>
          <w:sz w:val="24"/>
          <w:szCs w:val="24"/>
        </w:rPr>
        <w:lastRenderedPageBreak/>
        <w:t>Type 4</w:t>
      </w:r>
      <w:bookmarkEnd w:id="18"/>
    </w:p>
    <w:p w:rsidR="00DF4340" w:rsidRDefault="007B137D" w:rsidP="00DF4340">
      <w:r>
        <w:t>This type of mnemonic returns a single data-p</w:t>
      </w:r>
      <w:r w:rsidR="00DF4340" w:rsidRPr="00DF4340">
        <w:t xml:space="preserve">oint </w:t>
      </w:r>
      <w:r>
        <w:t>s</w:t>
      </w:r>
      <w:r w:rsidR="00DF4340" w:rsidRPr="00DF4340">
        <w:t>pecific to a company and</w:t>
      </w:r>
      <w:r w:rsidR="008E1DC8">
        <w:t xml:space="preserve"> –</w:t>
      </w:r>
      <w:r w:rsidR="00DF4340" w:rsidRPr="00DF4340">
        <w:t xml:space="preserve"> optional</w:t>
      </w:r>
      <w:r w:rsidR="00D61B25">
        <w:t>ly</w:t>
      </w:r>
      <w:r>
        <w:t xml:space="preserve"> and</w:t>
      </w:r>
      <w:r w:rsidR="00DF4340" w:rsidRPr="00DF4340">
        <w:t xml:space="preserve"> if applicable</w:t>
      </w:r>
      <w:r w:rsidR="008E1DC8">
        <w:t xml:space="preserve"> –</w:t>
      </w:r>
      <w:r w:rsidR="00DF4340" w:rsidRPr="00DF4340">
        <w:t xml:space="preserve"> a product</w:t>
      </w:r>
      <w:r>
        <w:t xml:space="preserve">. The following mnemonics are included in this type. Note that for all type </w:t>
      </w:r>
      <w:r w:rsidR="00C47192">
        <w:t>4</w:t>
      </w:r>
      <w:r>
        <w:t xml:space="preserve"> mnemonics </w:t>
      </w:r>
      <w:r w:rsidR="00C47192">
        <w:t>your institution</w:t>
      </w:r>
      <w:r>
        <w:t xml:space="preserve"> must have entitlement to the company that you provide as input</w:t>
      </w:r>
      <w:r w:rsidR="00796AA9">
        <w:t xml:space="preserve">. If you receive </w:t>
      </w:r>
      <w:r w:rsidR="00796AA9" w:rsidRPr="00796AA9">
        <w:t>"Company is not authori</w:t>
      </w:r>
      <w:r w:rsidR="00796AA9">
        <w:t>z</w:t>
      </w:r>
      <w:r w:rsidR="00796AA9" w:rsidRPr="00796AA9">
        <w:t>ed for this operation"</w:t>
      </w:r>
      <w:r w:rsidR="00796AA9">
        <w:t xml:space="preserve"> message and you believe you are entitled to this company, please contact </w:t>
      </w:r>
      <w:r w:rsidR="005A26E3">
        <w:t xml:space="preserve">Coalition </w:t>
      </w:r>
      <w:proofErr w:type="gramStart"/>
      <w:r w:rsidR="005A26E3">
        <w:t>Greenwich</w:t>
      </w:r>
      <w:r w:rsidR="00DF1DFD">
        <w:t xml:space="preserve"> </w:t>
      </w:r>
      <w:r w:rsidR="00796AA9">
        <w:t>.</w:t>
      </w:r>
      <w:proofErr w:type="gramEnd"/>
    </w:p>
    <w:p w:rsidR="00796AA9" w:rsidRDefault="00796AA9" w:rsidP="00DF4340">
      <w:r>
        <w:t xml:space="preserve">All type 4 </w:t>
      </w:r>
      <w:r w:rsidR="00874C09">
        <w:t>mnemonics</w:t>
      </w:r>
      <w:r>
        <w:t xml:space="preserve"> are GASR functions.</w:t>
      </w:r>
    </w:p>
    <w:p w:rsidR="007B137D" w:rsidRPr="00277113" w:rsidRDefault="007B137D" w:rsidP="00C5165B">
      <w:pPr>
        <w:pStyle w:val="Heading3"/>
        <w:tabs>
          <w:tab w:val="clear" w:pos="1004"/>
          <w:tab w:val="num" w:pos="709"/>
        </w:tabs>
        <w:spacing w:before="120"/>
        <w:ind w:left="709" w:hanging="709"/>
        <w:rPr>
          <w:sz w:val="24"/>
          <w:szCs w:val="24"/>
        </w:rPr>
      </w:pPr>
      <w:r w:rsidRPr="00277113">
        <w:rPr>
          <w:sz w:val="24"/>
          <w:szCs w:val="24"/>
        </w:rPr>
        <w:t>GA_CLIENT_ATTRITION_RISK</w:t>
      </w:r>
    </w:p>
    <w:p w:rsidR="007B137D" w:rsidRDefault="007B137D" w:rsidP="007B137D">
      <w:r>
        <w:t xml:space="preserve">This mnemonic returns GA’s assessed attrition risk that your company has for </w:t>
      </w:r>
      <w:r w:rsidR="00C47192">
        <w:t>your institution</w:t>
      </w:r>
      <w:r>
        <w:t xml:space="preserve"> or financial institution.</w:t>
      </w:r>
      <w:r w:rsidR="00796AA9">
        <w:t xml:space="preserve"> Note that the company must have mentioned your institution as one of its </w:t>
      </w:r>
      <w:r w:rsidR="00226A19">
        <w:t>providers of financial services</w:t>
      </w:r>
      <w:r w:rsidR="00796AA9">
        <w:t>.</w:t>
      </w:r>
    </w:p>
    <w:p w:rsidR="00796AA9" w:rsidRPr="00D43842" w:rsidRDefault="00796AA9" w:rsidP="00766798">
      <w:pPr>
        <w:pStyle w:val="Heading4"/>
        <w:spacing w:before="120"/>
        <w:rPr>
          <w:szCs w:val="24"/>
        </w:rPr>
      </w:pPr>
      <w:r w:rsidRPr="00D43842">
        <w:rPr>
          <w:szCs w:val="24"/>
        </w:rPr>
        <w:t>Input</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82"/>
        <w:gridCol w:w="2700"/>
        <w:gridCol w:w="1800"/>
        <w:gridCol w:w="1800"/>
      </w:tblGrid>
      <w:tr w:rsidR="00796AA9" w:rsidTr="00420702">
        <w:tc>
          <w:tcPr>
            <w:tcW w:w="1802" w:type="dxa"/>
            <w:shd w:val="clear" w:color="auto" w:fill="D9D9D9"/>
          </w:tcPr>
          <w:p w:rsidR="00796AA9" w:rsidRPr="00420702" w:rsidRDefault="00796AA9" w:rsidP="0060326F">
            <w:pPr>
              <w:rPr>
                <w:sz w:val="22"/>
              </w:rPr>
            </w:pPr>
            <w:r w:rsidRPr="00420702">
              <w:rPr>
                <w:sz w:val="22"/>
              </w:rPr>
              <w:t>Attribute</w:t>
            </w:r>
          </w:p>
        </w:tc>
        <w:tc>
          <w:tcPr>
            <w:tcW w:w="882" w:type="dxa"/>
            <w:shd w:val="clear" w:color="auto" w:fill="D9D9D9"/>
          </w:tcPr>
          <w:p w:rsidR="00796AA9" w:rsidRPr="00420702" w:rsidRDefault="00796AA9" w:rsidP="0060326F">
            <w:pPr>
              <w:rPr>
                <w:sz w:val="22"/>
              </w:rPr>
            </w:pPr>
            <w:r w:rsidRPr="00420702">
              <w:rPr>
                <w:sz w:val="22"/>
              </w:rPr>
              <w:t>Type</w:t>
            </w:r>
          </w:p>
        </w:tc>
        <w:tc>
          <w:tcPr>
            <w:tcW w:w="2700" w:type="dxa"/>
            <w:shd w:val="clear" w:color="auto" w:fill="D9D9D9"/>
          </w:tcPr>
          <w:p w:rsidR="00796AA9" w:rsidRPr="00420702" w:rsidRDefault="00796AA9" w:rsidP="0060326F">
            <w:pPr>
              <w:rPr>
                <w:sz w:val="22"/>
              </w:rPr>
            </w:pPr>
            <w:r w:rsidRPr="00420702">
              <w:rPr>
                <w:sz w:val="22"/>
              </w:rPr>
              <w:t>Description</w:t>
            </w:r>
          </w:p>
        </w:tc>
        <w:tc>
          <w:tcPr>
            <w:tcW w:w="1800" w:type="dxa"/>
            <w:shd w:val="clear" w:color="auto" w:fill="D9D9D9"/>
          </w:tcPr>
          <w:p w:rsidR="00796AA9" w:rsidRPr="00420702" w:rsidRDefault="00796AA9" w:rsidP="0060326F">
            <w:pPr>
              <w:rPr>
                <w:sz w:val="22"/>
              </w:rPr>
            </w:pPr>
            <w:r w:rsidRPr="00420702">
              <w:rPr>
                <w:sz w:val="22"/>
              </w:rPr>
              <w:t>Possible Values</w:t>
            </w:r>
          </w:p>
        </w:tc>
        <w:tc>
          <w:tcPr>
            <w:tcW w:w="1800" w:type="dxa"/>
            <w:shd w:val="clear" w:color="auto" w:fill="D9D9D9"/>
          </w:tcPr>
          <w:p w:rsidR="00796AA9" w:rsidRPr="00420702" w:rsidRDefault="00796AA9" w:rsidP="0060326F">
            <w:pPr>
              <w:rPr>
                <w:sz w:val="22"/>
              </w:rPr>
            </w:pPr>
            <w:r w:rsidRPr="00420702">
              <w:rPr>
                <w:sz w:val="22"/>
              </w:rPr>
              <w:t>Example</w:t>
            </w:r>
          </w:p>
        </w:tc>
      </w:tr>
      <w:tr w:rsidR="00796AA9" w:rsidTr="00420702">
        <w:tc>
          <w:tcPr>
            <w:tcW w:w="1802" w:type="dxa"/>
            <w:shd w:val="clear" w:color="auto" w:fill="auto"/>
          </w:tcPr>
          <w:p w:rsidR="00796AA9" w:rsidRPr="00420702" w:rsidRDefault="00796AA9" w:rsidP="0060326F">
            <w:pPr>
              <w:rPr>
                <w:sz w:val="22"/>
              </w:rPr>
            </w:pPr>
            <w:proofErr w:type="spellStart"/>
            <w:r w:rsidRPr="00420702">
              <w:rPr>
                <w:sz w:val="22"/>
              </w:rPr>
              <w:t>GACompanyID</w:t>
            </w:r>
            <w:proofErr w:type="spellEnd"/>
          </w:p>
        </w:tc>
        <w:tc>
          <w:tcPr>
            <w:tcW w:w="882" w:type="dxa"/>
            <w:shd w:val="clear" w:color="auto" w:fill="auto"/>
          </w:tcPr>
          <w:p w:rsidR="00796AA9" w:rsidRPr="00420702" w:rsidRDefault="00796AA9" w:rsidP="0060326F">
            <w:pPr>
              <w:rPr>
                <w:sz w:val="22"/>
              </w:rPr>
            </w:pPr>
            <w:r w:rsidRPr="00420702">
              <w:rPr>
                <w:sz w:val="22"/>
              </w:rPr>
              <w:t>String</w:t>
            </w:r>
          </w:p>
        </w:tc>
        <w:tc>
          <w:tcPr>
            <w:tcW w:w="2700" w:type="dxa"/>
            <w:shd w:val="clear" w:color="auto" w:fill="auto"/>
          </w:tcPr>
          <w:p w:rsidR="00796AA9" w:rsidRPr="00420702" w:rsidRDefault="00796AA9" w:rsidP="0060326F">
            <w:pPr>
              <w:rPr>
                <w:sz w:val="22"/>
              </w:rPr>
            </w:pPr>
            <w:r w:rsidRPr="00420702">
              <w:rPr>
                <w:sz w:val="22"/>
              </w:rPr>
              <w:t>The company id returned by either of the two Type 1 mnemonics.</w:t>
            </w:r>
          </w:p>
        </w:tc>
        <w:tc>
          <w:tcPr>
            <w:tcW w:w="1800" w:type="dxa"/>
            <w:shd w:val="clear" w:color="auto" w:fill="auto"/>
          </w:tcPr>
          <w:p w:rsidR="00796AA9" w:rsidRPr="00420702" w:rsidRDefault="00796AA9" w:rsidP="0060326F">
            <w:pPr>
              <w:rPr>
                <w:sz w:val="22"/>
              </w:rPr>
            </w:pPr>
            <w:r w:rsidRPr="00420702">
              <w:rPr>
                <w:sz w:val="22"/>
              </w:rPr>
              <w:t>Any valid string</w:t>
            </w:r>
          </w:p>
        </w:tc>
        <w:tc>
          <w:tcPr>
            <w:tcW w:w="1800" w:type="dxa"/>
            <w:shd w:val="clear" w:color="auto" w:fill="auto"/>
          </w:tcPr>
          <w:p w:rsidR="00796AA9" w:rsidRPr="00420702" w:rsidRDefault="00796AA9" w:rsidP="0060326F">
            <w:pPr>
              <w:rPr>
                <w:sz w:val="22"/>
              </w:rPr>
            </w:pPr>
            <w:r w:rsidRPr="00420702">
              <w:rPr>
                <w:sz w:val="22"/>
              </w:rPr>
              <w:t>GA100000009</w:t>
            </w:r>
          </w:p>
        </w:tc>
      </w:tr>
    </w:tbl>
    <w:p w:rsidR="00796AA9" w:rsidRPr="00D43842" w:rsidRDefault="00796AA9" w:rsidP="00D43842">
      <w:pPr>
        <w:pStyle w:val="Heading4"/>
        <w:spacing w:before="120"/>
        <w:rPr>
          <w:szCs w:val="24"/>
        </w:rPr>
      </w:pPr>
      <w:r w:rsidRPr="00D43842">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2693"/>
        <w:gridCol w:w="1843"/>
        <w:gridCol w:w="1552"/>
      </w:tblGrid>
      <w:tr w:rsidR="00796AA9" w:rsidTr="00420702">
        <w:trPr>
          <w:tblHeader/>
        </w:trPr>
        <w:tc>
          <w:tcPr>
            <w:tcW w:w="1809" w:type="dxa"/>
            <w:shd w:val="clear" w:color="auto" w:fill="D9D9D9"/>
          </w:tcPr>
          <w:p w:rsidR="00796AA9" w:rsidRDefault="00796AA9" w:rsidP="0060326F">
            <w:r>
              <w:t>Attribute</w:t>
            </w:r>
          </w:p>
        </w:tc>
        <w:tc>
          <w:tcPr>
            <w:tcW w:w="851" w:type="dxa"/>
            <w:shd w:val="clear" w:color="auto" w:fill="D9D9D9"/>
          </w:tcPr>
          <w:p w:rsidR="00796AA9" w:rsidRDefault="00796AA9" w:rsidP="0060326F">
            <w:r>
              <w:t>Type</w:t>
            </w:r>
          </w:p>
        </w:tc>
        <w:tc>
          <w:tcPr>
            <w:tcW w:w="2693" w:type="dxa"/>
            <w:shd w:val="clear" w:color="auto" w:fill="D9D9D9"/>
          </w:tcPr>
          <w:p w:rsidR="00796AA9" w:rsidRDefault="00796AA9" w:rsidP="0060326F">
            <w:r>
              <w:t>Description</w:t>
            </w:r>
          </w:p>
        </w:tc>
        <w:tc>
          <w:tcPr>
            <w:tcW w:w="1843" w:type="dxa"/>
            <w:shd w:val="clear" w:color="auto" w:fill="D9D9D9"/>
          </w:tcPr>
          <w:p w:rsidR="00796AA9" w:rsidRDefault="00796AA9" w:rsidP="0060326F">
            <w:r>
              <w:t>Possible Values</w:t>
            </w:r>
          </w:p>
        </w:tc>
        <w:tc>
          <w:tcPr>
            <w:tcW w:w="1552" w:type="dxa"/>
            <w:shd w:val="clear" w:color="auto" w:fill="D9D9D9"/>
          </w:tcPr>
          <w:p w:rsidR="00796AA9" w:rsidRDefault="00796AA9" w:rsidP="0060326F">
            <w:r>
              <w:t>Example</w:t>
            </w:r>
          </w:p>
        </w:tc>
      </w:tr>
      <w:tr w:rsidR="00796AA9" w:rsidTr="00420702">
        <w:tc>
          <w:tcPr>
            <w:tcW w:w="1809" w:type="dxa"/>
            <w:shd w:val="clear" w:color="auto" w:fill="auto"/>
          </w:tcPr>
          <w:p w:rsidR="00796AA9" w:rsidRDefault="00796AA9" w:rsidP="0060326F">
            <w:r>
              <w:t>value</w:t>
            </w:r>
          </w:p>
        </w:tc>
        <w:tc>
          <w:tcPr>
            <w:tcW w:w="851" w:type="dxa"/>
            <w:shd w:val="clear" w:color="auto" w:fill="auto"/>
          </w:tcPr>
          <w:p w:rsidR="00796AA9" w:rsidRDefault="00796AA9" w:rsidP="0060326F">
            <w:r>
              <w:t>String</w:t>
            </w:r>
          </w:p>
        </w:tc>
        <w:tc>
          <w:tcPr>
            <w:tcW w:w="2693" w:type="dxa"/>
            <w:shd w:val="clear" w:color="auto" w:fill="auto"/>
          </w:tcPr>
          <w:p w:rsidR="00796AA9" w:rsidRDefault="00796AA9" w:rsidP="0060326F">
            <w:r>
              <w:t>The level of attrition risk that your institution has for this company</w:t>
            </w:r>
          </w:p>
        </w:tc>
        <w:tc>
          <w:tcPr>
            <w:tcW w:w="1843" w:type="dxa"/>
            <w:shd w:val="clear" w:color="auto" w:fill="auto"/>
          </w:tcPr>
          <w:p w:rsidR="00796AA9" w:rsidRDefault="00796AA9" w:rsidP="0060326F">
            <w:r>
              <w:t xml:space="preserve">One of the values returned by </w:t>
            </w:r>
            <w:r w:rsidRPr="00796AA9">
              <w:t>GA_CLIENT_ATTRITION_RISK_VALUE</w:t>
            </w:r>
            <w:r>
              <w:t xml:space="preserve"> mnemonic</w:t>
            </w:r>
          </w:p>
        </w:tc>
        <w:tc>
          <w:tcPr>
            <w:tcW w:w="1552" w:type="dxa"/>
            <w:shd w:val="clear" w:color="auto" w:fill="auto"/>
          </w:tcPr>
          <w:p w:rsidR="00796AA9" w:rsidRDefault="00796AA9" w:rsidP="0060326F">
            <w:r>
              <w:t>Low</w:t>
            </w:r>
          </w:p>
        </w:tc>
      </w:tr>
    </w:tbl>
    <w:p w:rsidR="007B137D" w:rsidRPr="00277113" w:rsidRDefault="007B137D" w:rsidP="00C5165B">
      <w:pPr>
        <w:pStyle w:val="Heading3"/>
        <w:tabs>
          <w:tab w:val="clear" w:pos="1004"/>
          <w:tab w:val="num" w:pos="709"/>
        </w:tabs>
        <w:ind w:left="709" w:hanging="709"/>
        <w:rPr>
          <w:sz w:val="24"/>
          <w:szCs w:val="24"/>
        </w:rPr>
      </w:pPr>
      <w:r w:rsidRPr="00277113">
        <w:rPr>
          <w:sz w:val="24"/>
          <w:szCs w:val="24"/>
        </w:rPr>
        <w:t>GA_COMPANY_TEARSHEET_URL</w:t>
      </w:r>
    </w:p>
    <w:p w:rsidR="007B137D" w:rsidRDefault="00C93C07" w:rsidP="007B137D">
      <w:r>
        <w:t>This mnemonic returns the tear</w:t>
      </w:r>
      <w:r w:rsidR="00403440">
        <w:t xml:space="preserve"> </w:t>
      </w:r>
      <w:r>
        <w:t xml:space="preserve">sheet URL for the company. The URL includes an authorization token that expires after </w:t>
      </w:r>
      <w:r w:rsidR="006306D9" w:rsidRPr="006306D9">
        <w:t>60</w:t>
      </w:r>
      <w:r>
        <w:t xml:space="preserve"> seconds. </w:t>
      </w:r>
      <w:r w:rsidR="005A26E3">
        <w:t>Coalition Greenwich</w:t>
      </w:r>
      <w:r w:rsidR="00DF1DFD">
        <w:t xml:space="preserve"> </w:t>
      </w:r>
      <w:r>
        <w:t>recommends opening the URL in a browser window immediately after retrieving it.</w:t>
      </w:r>
    </w:p>
    <w:p w:rsidR="00403440" w:rsidRPr="000D6E24" w:rsidRDefault="000D6E24" w:rsidP="000D6E24">
      <w:pPr>
        <w:pStyle w:val="Heading4"/>
        <w:spacing w:before="120"/>
        <w:rPr>
          <w:szCs w:val="24"/>
        </w:rPr>
      </w:pPr>
      <w:r>
        <w:br w:type="page"/>
      </w:r>
      <w:r w:rsidR="00403440" w:rsidRPr="000D6E24">
        <w:rPr>
          <w:szCs w:val="24"/>
        </w:rPr>
        <w:lastRenderedPageBreak/>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403440" w:rsidTr="003E6917">
        <w:tc>
          <w:tcPr>
            <w:tcW w:w="1566" w:type="dxa"/>
            <w:shd w:val="clear" w:color="auto" w:fill="D9D9D9"/>
          </w:tcPr>
          <w:p w:rsidR="00403440" w:rsidRPr="00420702" w:rsidRDefault="00403440" w:rsidP="00B62EA1">
            <w:pPr>
              <w:rPr>
                <w:sz w:val="22"/>
              </w:rPr>
            </w:pPr>
            <w:r w:rsidRPr="00420702">
              <w:rPr>
                <w:sz w:val="22"/>
              </w:rPr>
              <w:t>Attribute</w:t>
            </w:r>
          </w:p>
        </w:tc>
        <w:tc>
          <w:tcPr>
            <w:tcW w:w="882" w:type="dxa"/>
            <w:shd w:val="clear" w:color="auto" w:fill="D9D9D9"/>
          </w:tcPr>
          <w:p w:rsidR="00403440" w:rsidRPr="00420702" w:rsidRDefault="00403440" w:rsidP="00B62EA1">
            <w:pPr>
              <w:rPr>
                <w:sz w:val="22"/>
              </w:rPr>
            </w:pPr>
            <w:r w:rsidRPr="00420702">
              <w:rPr>
                <w:sz w:val="22"/>
              </w:rPr>
              <w:t>Type</w:t>
            </w:r>
          </w:p>
        </w:tc>
        <w:tc>
          <w:tcPr>
            <w:tcW w:w="2700" w:type="dxa"/>
            <w:shd w:val="clear" w:color="auto" w:fill="D9D9D9"/>
          </w:tcPr>
          <w:p w:rsidR="00403440" w:rsidRPr="00420702" w:rsidRDefault="00403440" w:rsidP="00B62EA1">
            <w:pPr>
              <w:rPr>
                <w:sz w:val="22"/>
              </w:rPr>
            </w:pPr>
            <w:r w:rsidRPr="00420702">
              <w:rPr>
                <w:sz w:val="22"/>
              </w:rPr>
              <w:t>Description</w:t>
            </w:r>
          </w:p>
        </w:tc>
        <w:tc>
          <w:tcPr>
            <w:tcW w:w="1800" w:type="dxa"/>
            <w:shd w:val="clear" w:color="auto" w:fill="D9D9D9"/>
          </w:tcPr>
          <w:p w:rsidR="00403440" w:rsidRPr="00420702" w:rsidRDefault="00403440" w:rsidP="00B62EA1">
            <w:pPr>
              <w:rPr>
                <w:sz w:val="22"/>
              </w:rPr>
            </w:pPr>
            <w:r w:rsidRPr="00420702">
              <w:rPr>
                <w:sz w:val="22"/>
              </w:rPr>
              <w:t>Possible Values</w:t>
            </w:r>
          </w:p>
        </w:tc>
        <w:tc>
          <w:tcPr>
            <w:tcW w:w="1800" w:type="dxa"/>
            <w:shd w:val="clear" w:color="auto" w:fill="D9D9D9"/>
          </w:tcPr>
          <w:p w:rsidR="00403440" w:rsidRPr="00420702" w:rsidRDefault="00403440" w:rsidP="00B62EA1">
            <w:pPr>
              <w:rPr>
                <w:sz w:val="22"/>
              </w:rPr>
            </w:pPr>
            <w:r w:rsidRPr="00420702">
              <w:rPr>
                <w:sz w:val="22"/>
              </w:rPr>
              <w:t>Example</w:t>
            </w:r>
          </w:p>
        </w:tc>
      </w:tr>
      <w:tr w:rsidR="00403440" w:rsidTr="003E6917">
        <w:tc>
          <w:tcPr>
            <w:tcW w:w="1566" w:type="dxa"/>
            <w:shd w:val="clear" w:color="auto" w:fill="auto"/>
          </w:tcPr>
          <w:p w:rsidR="00403440" w:rsidRPr="00420702" w:rsidRDefault="00403440" w:rsidP="00B62EA1">
            <w:pPr>
              <w:rPr>
                <w:sz w:val="22"/>
              </w:rPr>
            </w:pPr>
            <w:proofErr w:type="spellStart"/>
            <w:r w:rsidRPr="00420702">
              <w:rPr>
                <w:sz w:val="22"/>
              </w:rPr>
              <w:t>GACompanyID</w:t>
            </w:r>
            <w:proofErr w:type="spellEnd"/>
          </w:p>
        </w:tc>
        <w:tc>
          <w:tcPr>
            <w:tcW w:w="882" w:type="dxa"/>
            <w:shd w:val="clear" w:color="auto" w:fill="auto"/>
          </w:tcPr>
          <w:p w:rsidR="00403440" w:rsidRPr="00420702" w:rsidRDefault="00403440" w:rsidP="00B62EA1">
            <w:pPr>
              <w:rPr>
                <w:sz w:val="22"/>
              </w:rPr>
            </w:pPr>
            <w:r w:rsidRPr="00420702">
              <w:rPr>
                <w:sz w:val="22"/>
              </w:rPr>
              <w:t>String</w:t>
            </w:r>
          </w:p>
        </w:tc>
        <w:tc>
          <w:tcPr>
            <w:tcW w:w="2700" w:type="dxa"/>
            <w:shd w:val="clear" w:color="auto" w:fill="auto"/>
          </w:tcPr>
          <w:p w:rsidR="00403440" w:rsidRPr="00420702" w:rsidRDefault="00403440" w:rsidP="00B62EA1">
            <w:pPr>
              <w:rPr>
                <w:sz w:val="22"/>
              </w:rPr>
            </w:pPr>
            <w:r w:rsidRPr="00420702">
              <w:rPr>
                <w:sz w:val="22"/>
              </w:rPr>
              <w:t>The company id returned by either of the two Type 1 mnemonics.</w:t>
            </w:r>
          </w:p>
        </w:tc>
        <w:tc>
          <w:tcPr>
            <w:tcW w:w="1800" w:type="dxa"/>
            <w:shd w:val="clear" w:color="auto" w:fill="auto"/>
          </w:tcPr>
          <w:p w:rsidR="00403440" w:rsidRPr="00420702" w:rsidRDefault="00403440" w:rsidP="00B62EA1">
            <w:pPr>
              <w:rPr>
                <w:sz w:val="22"/>
              </w:rPr>
            </w:pPr>
            <w:r w:rsidRPr="00420702">
              <w:rPr>
                <w:sz w:val="22"/>
              </w:rPr>
              <w:t>Any valid string</w:t>
            </w:r>
          </w:p>
        </w:tc>
        <w:tc>
          <w:tcPr>
            <w:tcW w:w="1800" w:type="dxa"/>
            <w:shd w:val="clear" w:color="auto" w:fill="auto"/>
          </w:tcPr>
          <w:p w:rsidR="00403440" w:rsidRPr="00420702" w:rsidRDefault="00403440" w:rsidP="00B62EA1">
            <w:pPr>
              <w:rPr>
                <w:sz w:val="22"/>
              </w:rPr>
            </w:pPr>
            <w:r w:rsidRPr="00420702">
              <w:rPr>
                <w:sz w:val="22"/>
              </w:rPr>
              <w:t>GA100000009</w:t>
            </w:r>
          </w:p>
        </w:tc>
      </w:tr>
    </w:tbl>
    <w:p w:rsidR="00403440" w:rsidRPr="00D43842" w:rsidRDefault="00403440" w:rsidP="00D43842">
      <w:pPr>
        <w:pStyle w:val="Heading4"/>
        <w:spacing w:before="120"/>
        <w:rPr>
          <w:szCs w:val="24"/>
        </w:rPr>
      </w:pPr>
      <w:r w:rsidRPr="00D43842">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403440" w:rsidTr="003E6917">
        <w:trPr>
          <w:tblHeader/>
        </w:trPr>
        <w:tc>
          <w:tcPr>
            <w:tcW w:w="1566" w:type="dxa"/>
            <w:shd w:val="clear" w:color="auto" w:fill="D9D9D9"/>
          </w:tcPr>
          <w:p w:rsidR="00403440" w:rsidRDefault="00403440" w:rsidP="00B62EA1">
            <w:r>
              <w:t>Attribute</w:t>
            </w:r>
          </w:p>
        </w:tc>
        <w:tc>
          <w:tcPr>
            <w:tcW w:w="882" w:type="dxa"/>
            <w:shd w:val="clear" w:color="auto" w:fill="D9D9D9"/>
          </w:tcPr>
          <w:p w:rsidR="00403440" w:rsidRDefault="00403440" w:rsidP="00B62EA1">
            <w:r>
              <w:t>Type</w:t>
            </w:r>
          </w:p>
        </w:tc>
        <w:tc>
          <w:tcPr>
            <w:tcW w:w="2700" w:type="dxa"/>
            <w:shd w:val="clear" w:color="auto" w:fill="D9D9D9"/>
          </w:tcPr>
          <w:p w:rsidR="00403440" w:rsidRDefault="00403440" w:rsidP="00B62EA1">
            <w:r>
              <w:t>Description</w:t>
            </w:r>
          </w:p>
        </w:tc>
        <w:tc>
          <w:tcPr>
            <w:tcW w:w="1800" w:type="dxa"/>
            <w:shd w:val="clear" w:color="auto" w:fill="D9D9D9"/>
          </w:tcPr>
          <w:p w:rsidR="00403440" w:rsidRDefault="00403440" w:rsidP="00B62EA1">
            <w:r>
              <w:t>Possible Values</w:t>
            </w:r>
          </w:p>
        </w:tc>
        <w:tc>
          <w:tcPr>
            <w:tcW w:w="1800" w:type="dxa"/>
            <w:shd w:val="clear" w:color="auto" w:fill="D9D9D9"/>
          </w:tcPr>
          <w:p w:rsidR="00403440" w:rsidRDefault="00403440" w:rsidP="00B62EA1">
            <w:r>
              <w:t>Example</w:t>
            </w:r>
          </w:p>
        </w:tc>
      </w:tr>
      <w:tr w:rsidR="00403440" w:rsidTr="003E6917">
        <w:tc>
          <w:tcPr>
            <w:tcW w:w="1566" w:type="dxa"/>
            <w:shd w:val="clear" w:color="auto" w:fill="auto"/>
          </w:tcPr>
          <w:p w:rsidR="00403440" w:rsidRDefault="000D6E24" w:rsidP="00B62EA1">
            <w:r>
              <w:t>V</w:t>
            </w:r>
            <w:r w:rsidR="00403440">
              <w:t>alue</w:t>
            </w:r>
          </w:p>
        </w:tc>
        <w:tc>
          <w:tcPr>
            <w:tcW w:w="882" w:type="dxa"/>
            <w:shd w:val="clear" w:color="auto" w:fill="auto"/>
          </w:tcPr>
          <w:p w:rsidR="00403440" w:rsidRDefault="00403440" w:rsidP="00B62EA1">
            <w:r>
              <w:t>String</w:t>
            </w:r>
          </w:p>
        </w:tc>
        <w:tc>
          <w:tcPr>
            <w:tcW w:w="2700" w:type="dxa"/>
            <w:shd w:val="clear" w:color="auto" w:fill="auto"/>
          </w:tcPr>
          <w:p w:rsidR="00403440" w:rsidRDefault="00403440" w:rsidP="00B62EA1">
            <w:r>
              <w:t xml:space="preserve">The URL of the company’s </w:t>
            </w:r>
            <w:proofErr w:type="spellStart"/>
            <w:r>
              <w:t>tearsheet</w:t>
            </w:r>
            <w:proofErr w:type="spellEnd"/>
            <w:r>
              <w:t>.</w:t>
            </w:r>
          </w:p>
        </w:tc>
        <w:tc>
          <w:tcPr>
            <w:tcW w:w="1800" w:type="dxa"/>
            <w:shd w:val="clear" w:color="auto" w:fill="auto"/>
          </w:tcPr>
          <w:p w:rsidR="00403440" w:rsidRDefault="00403440" w:rsidP="00B62EA1">
            <w:r>
              <w:t xml:space="preserve">URL of the company’s </w:t>
            </w:r>
            <w:proofErr w:type="spellStart"/>
            <w:r>
              <w:t>tearsheet</w:t>
            </w:r>
            <w:proofErr w:type="spellEnd"/>
            <w:r>
              <w:t>.</w:t>
            </w:r>
          </w:p>
        </w:tc>
        <w:tc>
          <w:tcPr>
            <w:tcW w:w="1800" w:type="dxa"/>
            <w:shd w:val="clear" w:color="auto" w:fill="auto"/>
          </w:tcPr>
          <w:p w:rsidR="00403440" w:rsidRDefault="00403440" w:rsidP="00B62EA1">
            <w:r w:rsidRPr="00403440">
              <w:t>https://</w:t>
            </w:r>
            <w:r>
              <w:t>www</w:t>
            </w:r>
            <w:r w:rsidRPr="00403440">
              <w:t>.greenwich.</w:t>
            </w:r>
            <w:r>
              <w:t>com</w:t>
            </w:r>
            <w:r w:rsidRPr="00403440">
              <w:t>/webticket/sense/app/556ed16f-8b47-4030-b9db-571b2375ffd4/sheet/9e6a9fe0-c75f-4812-8bbe-fbfc8f2934c2/state/analysis/select/Client/</w:t>
            </w:r>
            <w:r>
              <w:t>ABC</w:t>
            </w:r>
            <w:r w:rsidRPr="00403440">
              <w:t>/select/DUNS/</w:t>
            </w:r>
            <w:r>
              <w:t>100000009</w:t>
            </w:r>
            <w:r w:rsidRPr="00403440">
              <w:t>?qlikTicket=jGCu.TogxFhkUH4A</w:t>
            </w:r>
          </w:p>
        </w:tc>
      </w:tr>
    </w:tbl>
    <w:p w:rsidR="007B137D" w:rsidRPr="00852001" w:rsidRDefault="00852001" w:rsidP="00C5165B">
      <w:pPr>
        <w:pStyle w:val="Heading3"/>
        <w:tabs>
          <w:tab w:val="clear" w:pos="1004"/>
          <w:tab w:val="num" w:pos="709"/>
        </w:tabs>
        <w:spacing w:before="120"/>
        <w:ind w:left="709" w:hanging="709"/>
        <w:rPr>
          <w:sz w:val="24"/>
          <w:szCs w:val="24"/>
        </w:rPr>
      </w:pPr>
      <w:r w:rsidRPr="00852001">
        <w:rPr>
          <w:sz w:val="24"/>
          <w:szCs w:val="24"/>
        </w:rPr>
        <w:br w:type="page"/>
      </w:r>
      <w:r w:rsidR="007B137D" w:rsidRPr="00852001">
        <w:rPr>
          <w:sz w:val="24"/>
          <w:szCs w:val="24"/>
        </w:rPr>
        <w:lastRenderedPageBreak/>
        <w:t>GA_LEAD_BANK</w:t>
      </w:r>
    </w:p>
    <w:p w:rsidR="007B137D" w:rsidRDefault="00403440" w:rsidP="007B137D">
      <w:r>
        <w:t>The name of the bank that the company has indicated as their lead provider of financial services.</w:t>
      </w:r>
    </w:p>
    <w:p w:rsidR="00403440" w:rsidRPr="00852001" w:rsidRDefault="00403440" w:rsidP="00223AA3">
      <w:pPr>
        <w:pStyle w:val="Heading4"/>
        <w:spacing w:before="120"/>
      </w:pPr>
      <w:r w:rsidRPr="00852001">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403440" w:rsidTr="003E6917">
        <w:tc>
          <w:tcPr>
            <w:tcW w:w="1566" w:type="dxa"/>
            <w:shd w:val="clear" w:color="auto" w:fill="D9D9D9"/>
          </w:tcPr>
          <w:p w:rsidR="00403440" w:rsidRDefault="00403440" w:rsidP="00B62EA1">
            <w:r>
              <w:t>Attribute</w:t>
            </w:r>
          </w:p>
        </w:tc>
        <w:tc>
          <w:tcPr>
            <w:tcW w:w="882" w:type="dxa"/>
            <w:shd w:val="clear" w:color="auto" w:fill="D9D9D9"/>
          </w:tcPr>
          <w:p w:rsidR="00403440" w:rsidRDefault="00403440" w:rsidP="00B62EA1">
            <w:r>
              <w:t>Type</w:t>
            </w:r>
          </w:p>
        </w:tc>
        <w:tc>
          <w:tcPr>
            <w:tcW w:w="2700" w:type="dxa"/>
            <w:shd w:val="clear" w:color="auto" w:fill="D9D9D9"/>
          </w:tcPr>
          <w:p w:rsidR="00403440" w:rsidRDefault="00403440" w:rsidP="00B62EA1">
            <w:r>
              <w:t>Description</w:t>
            </w:r>
          </w:p>
        </w:tc>
        <w:tc>
          <w:tcPr>
            <w:tcW w:w="1800" w:type="dxa"/>
            <w:shd w:val="clear" w:color="auto" w:fill="D9D9D9"/>
          </w:tcPr>
          <w:p w:rsidR="00403440" w:rsidRDefault="00403440" w:rsidP="00B62EA1">
            <w:r>
              <w:t>Possible Values</w:t>
            </w:r>
          </w:p>
        </w:tc>
        <w:tc>
          <w:tcPr>
            <w:tcW w:w="1800" w:type="dxa"/>
            <w:shd w:val="clear" w:color="auto" w:fill="D9D9D9"/>
          </w:tcPr>
          <w:p w:rsidR="00403440" w:rsidRDefault="00403440" w:rsidP="00B62EA1">
            <w:r>
              <w:t>Example</w:t>
            </w:r>
          </w:p>
        </w:tc>
      </w:tr>
      <w:tr w:rsidR="00403440" w:rsidTr="003E6917">
        <w:tc>
          <w:tcPr>
            <w:tcW w:w="1566" w:type="dxa"/>
            <w:shd w:val="clear" w:color="auto" w:fill="auto"/>
          </w:tcPr>
          <w:p w:rsidR="00403440" w:rsidRDefault="00403440" w:rsidP="00B62EA1">
            <w:proofErr w:type="spellStart"/>
            <w:r w:rsidRPr="00796AA9">
              <w:t>GACompanyID</w:t>
            </w:r>
            <w:proofErr w:type="spellEnd"/>
          </w:p>
        </w:tc>
        <w:tc>
          <w:tcPr>
            <w:tcW w:w="882" w:type="dxa"/>
            <w:shd w:val="clear" w:color="auto" w:fill="auto"/>
          </w:tcPr>
          <w:p w:rsidR="00403440" w:rsidRDefault="00403440" w:rsidP="00B62EA1">
            <w:r>
              <w:t>String</w:t>
            </w:r>
          </w:p>
        </w:tc>
        <w:tc>
          <w:tcPr>
            <w:tcW w:w="2700" w:type="dxa"/>
            <w:shd w:val="clear" w:color="auto" w:fill="auto"/>
          </w:tcPr>
          <w:p w:rsidR="00403440" w:rsidRDefault="00403440" w:rsidP="00B62EA1">
            <w:r>
              <w:t>The company id returned by either of the two Type 1 mnemonics.</w:t>
            </w:r>
          </w:p>
        </w:tc>
        <w:tc>
          <w:tcPr>
            <w:tcW w:w="1800" w:type="dxa"/>
            <w:shd w:val="clear" w:color="auto" w:fill="auto"/>
          </w:tcPr>
          <w:p w:rsidR="00403440" w:rsidRDefault="00403440" w:rsidP="00B62EA1">
            <w:r>
              <w:t>Any valid string</w:t>
            </w:r>
          </w:p>
        </w:tc>
        <w:tc>
          <w:tcPr>
            <w:tcW w:w="1800" w:type="dxa"/>
            <w:shd w:val="clear" w:color="auto" w:fill="auto"/>
          </w:tcPr>
          <w:p w:rsidR="00403440" w:rsidRDefault="00403440" w:rsidP="00B62EA1">
            <w:r>
              <w:t>GA100000009</w:t>
            </w:r>
          </w:p>
        </w:tc>
      </w:tr>
    </w:tbl>
    <w:p w:rsidR="00403440" w:rsidRPr="00277113" w:rsidRDefault="00403440" w:rsidP="00403440">
      <w:pPr>
        <w:pStyle w:val="Heading4"/>
        <w:rPr>
          <w:szCs w:val="24"/>
        </w:rPr>
      </w:pPr>
      <w:r w:rsidRPr="00277113">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403440" w:rsidTr="003E6917">
        <w:trPr>
          <w:tblHeader/>
        </w:trPr>
        <w:tc>
          <w:tcPr>
            <w:tcW w:w="1566" w:type="dxa"/>
            <w:shd w:val="clear" w:color="auto" w:fill="D9D9D9"/>
          </w:tcPr>
          <w:p w:rsidR="00403440" w:rsidRDefault="00403440" w:rsidP="00B62EA1">
            <w:r>
              <w:t>Attribute</w:t>
            </w:r>
          </w:p>
        </w:tc>
        <w:tc>
          <w:tcPr>
            <w:tcW w:w="882" w:type="dxa"/>
            <w:shd w:val="clear" w:color="auto" w:fill="D9D9D9"/>
          </w:tcPr>
          <w:p w:rsidR="00403440" w:rsidRDefault="00403440" w:rsidP="00B62EA1">
            <w:r>
              <w:t>Type</w:t>
            </w:r>
          </w:p>
        </w:tc>
        <w:tc>
          <w:tcPr>
            <w:tcW w:w="2700" w:type="dxa"/>
            <w:shd w:val="clear" w:color="auto" w:fill="D9D9D9"/>
          </w:tcPr>
          <w:p w:rsidR="00403440" w:rsidRDefault="00403440" w:rsidP="00B62EA1">
            <w:r>
              <w:t>Description</w:t>
            </w:r>
          </w:p>
        </w:tc>
        <w:tc>
          <w:tcPr>
            <w:tcW w:w="1800" w:type="dxa"/>
            <w:shd w:val="clear" w:color="auto" w:fill="D9D9D9"/>
          </w:tcPr>
          <w:p w:rsidR="00403440" w:rsidRDefault="00403440" w:rsidP="00B62EA1">
            <w:r>
              <w:t>Possible Values</w:t>
            </w:r>
          </w:p>
        </w:tc>
        <w:tc>
          <w:tcPr>
            <w:tcW w:w="1800" w:type="dxa"/>
            <w:shd w:val="clear" w:color="auto" w:fill="D9D9D9"/>
          </w:tcPr>
          <w:p w:rsidR="00403440" w:rsidRDefault="00403440" w:rsidP="00B62EA1">
            <w:r>
              <w:t>Example</w:t>
            </w:r>
          </w:p>
        </w:tc>
      </w:tr>
      <w:tr w:rsidR="00403440" w:rsidTr="003E6917">
        <w:tc>
          <w:tcPr>
            <w:tcW w:w="1566" w:type="dxa"/>
            <w:shd w:val="clear" w:color="auto" w:fill="auto"/>
          </w:tcPr>
          <w:p w:rsidR="00403440" w:rsidRDefault="000D6E24" w:rsidP="00B62EA1">
            <w:r>
              <w:t>V</w:t>
            </w:r>
            <w:r w:rsidR="00403440">
              <w:t>alue</w:t>
            </w:r>
          </w:p>
        </w:tc>
        <w:tc>
          <w:tcPr>
            <w:tcW w:w="882" w:type="dxa"/>
            <w:shd w:val="clear" w:color="auto" w:fill="auto"/>
          </w:tcPr>
          <w:p w:rsidR="00403440" w:rsidRDefault="00403440" w:rsidP="00B62EA1">
            <w:r>
              <w:t>String</w:t>
            </w:r>
          </w:p>
        </w:tc>
        <w:tc>
          <w:tcPr>
            <w:tcW w:w="2700" w:type="dxa"/>
            <w:shd w:val="clear" w:color="auto" w:fill="auto"/>
          </w:tcPr>
          <w:p w:rsidR="00403440" w:rsidRDefault="00403440" w:rsidP="00B62EA1">
            <w:r>
              <w:t>Name of the lead bank.</w:t>
            </w:r>
          </w:p>
        </w:tc>
        <w:tc>
          <w:tcPr>
            <w:tcW w:w="1800" w:type="dxa"/>
            <w:shd w:val="clear" w:color="auto" w:fill="auto"/>
          </w:tcPr>
          <w:p w:rsidR="00403440" w:rsidRDefault="00403440" w:rsidP="00B62EA1">
            <w:r>
              <w:t>Any valid string</w:t>
            </w:r>
          </w:p>
        </w:tc>
        <w:tc>
          <w:tcPr>
            <w:tcW w:w="1800" w:type="dxa"/>
            <w:shd w:val="clear" w:color="auto" w:fill="auto"/>
          </w:tcPr>
          <w:p w:rsidR="00403440" w:rsidRDefault="0038647F" w:rsidP="00B62EA1">
            <w:r>
              <w:t>ABC Bank</w:t>
            </w:r>
          </w:p>
        </w:tc>
      </w:tr>
    </w:tbl>
    <w:p w:rsidR="007B137D" w:rsidRPr="00277113" w:rsidRDefault="007B137D" w:rsidP="00C5165B">
      <w:pPr>
        <w:pStyle w:val="Heading3"/>
        <w:tabs>
          <w:tab w:val="clear" w:pos="1004"/>
          <w:tab w:val="num" w:pos="709"/>
        </w:tabs>
        <w:spacing w:before="120"/>
        <w:ind w:left="709" w:hanging="709"/>
        <w:rPr>
          <w:sz w:val="24"/>
          <w:szCs w:val="24"/>
        </w:rPr>
      </w:pPr>
      <w:r w:rsidRPr="00277113">
        <w:rPr>
          <w:sz w:val="24"/>
          <w:szCs w:val="24"/>
        </w:rPr>
        <w:t>GA_LEAD_BANK_ATTRITION_RISK</w:t>
      </w:r>
    </w:p>
    <w:p w:rsidR="007B137D" w:rsidRDefault="0038647F" w:rsidP="00DF4340">
      <w:r>
        <w:t>This mnemonic returns GA’s assessed attrition risk that the lead bank has for the company provided as input. Note that the company must have indicated you as one of the providers of financial services.</w:t>
      </w:r>
    </w:p>
    <w:p w:rsidR="0038647F" w:rsidRPr="00277113" w:rsidRDefault="0038647F" w:rsidP="00766798">
      <w:pPr>
        <w:pStyle w:val="Heading4"/>
        <w:spacing w:before="120"/>
        <w:rPr>
          <w:szCs w:val="24"/>
        </w:rPr>
      </w:pPr>
      <w:r w:rsidRPr="00277113">
        <w:rPr>
          <w:szCs w:val="24"/>
        </w:rPr>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38647F" w:rsidTr="003E6917">
        <w:tc>
          <w:tcPr>
            <w:tcW w:w="1566" w:type="dxa"/>
            <w:shd w:val="clear" w:color="auto" w:fill="D9D9D9"/>
          </w:tcPr>
          <w:p w:rsidR="0038647F" w:rsidRDefault="0038647F" w:rsidP="00B62EA1">
            <w:r>
              <w:t>Attribute</w:t>
            </w:r>
          </w:p>
        </w:tc>
        <w:tc>
          <w:tcPr>
            <w:tcW w:w="882" w:type="dxa"/>
            <w:shd w:val="clear" w:color="auto" w:fill="D9D9D9"/>
          </w:tcPr>
          <w:p w:rsidR="0038647F" w:rsidRDefault="0038647F" w:rsidP="00B62EA1">
            <w:r>
              <w:t>Type</w:t>
            </w:r>
          </w:p>
        </w:tc>
        <w:tc>
          <w:tcPr>
            <w:tcW w:w="2700" w:type="dxa"/>
            <w:shd w:val="clear" w:color="auto" w:fill="D9D9D9"/>
          </w:tcPr>
          <w:p w:rsidR="0038647F" w:rsidRDefault="0038647F" w:rsidP="00B62EA1">
            <w:r>
              <w:t>Description</w:t>
            </w:r>
          </w:p>
        </w:tc>
        <w:tc>
          <w:tcPr>
            <w:tcW w:w="1800" w:type="dxa"/>
            <w:shd w:val="clear" w:color="auto" w:fill="D9D9D9"/>
          </w:tcPr>
          <w:p w:rsidR="0038647F" w:rsidRDefault="0038647F" w:rsidP="00B62EA1">
            <w:r>
              <w:t>Possible Values</w:t>
            </w:r>
          </w:p>
        </w:tc>
        <w:tc>
          <w:tcPr>
            <w:tcW w:w="1800" w:type="dxa"/>
            <w:shd w:val="clear" w:color="auto" w:fill="D9D9D9"/>
          </w:tcPr>
          <w:p w:rsidR="0038647F" w:rsidRDefault="0038647F" w:rsidP="00B62EA1">
            <w:r>
              <w:t>Example</w:t>
            </w:r>
          </w:p>
        </w:tc>
      </w:tr>
      <w:tr w:rsidR="0038647F" w:rsidTr="003E6917">
        <w:tc>
          <w:tcPr>
            <w:tcW w:w="1566" w:type="dxa"/>
            <w:shd w:val="clear" w:color="auto" w:fill="auto"/>
          </w:tcPr>
          <w:p w:rsidR="0038647F" w:rsidRDefault="0038647F" w:rsidP="00B62EA1">
            <w:proofErr w:type="spellStart"/>
            <w:r w:rsidRPr="00796AA9">
              <w:t>GACompanyID</w:t>
            </w:r>
            <w:proofErr w:type="spellEnd"/>
          </w:p>
        </w:tc>
        <w:tc>
          <w:tcPr>
            <w:tcW w:w="882" w:type="dxa"/>
            <w:shd w:val="clear" w:color="auto" w:fill="auto"/>
          </w:tcPr>
          <w:p w:rsidR="0038647F" w:rsidRDefault="0038647F" w:rsidP="00B62EA1">
            <w:r>
              <w:t>String</w:t>
            </w:r>
          </w:p>
        </w:tc>
        <w:tc>
          <w:tcPr>
            <w:tcW w:w="2700" w:type="dxa"/>
            <w:shd w:val="clear" w:color="auto" w:fill="auto"/>
          </w:tcPr>
          <w:p w:rsidR="0038647F" w:rsidRDefault="0038647F" w:rsidP="00B62EA1">
            <w:r>
              <w:t>The company id returned by either of the two Type 1 mnemonics.</w:t>
            </w:r>
          </w:p>
        </w:tc>
        <w:tc>
          <w:tcPr>
            <w:tcW w:w="1800" w:type="dxa"/>
            <w:shd w:val="clear" w:color="auto" w:fill="auto"/>
          </w:tcPr>
          <w:p w:rsidR="0038647F" w:rsidRDefault="0038647F" w:rsidP="00B62EA1">
            <w:r>
              <w:t>Any valid string</w:t>
            </w:r>
          </w:p>
        </w:tc>
        <w:tc>
          <w:tcPr>
            <w:tcW w:w="1800" w:type="dxa"/>
            <w:shd w:val="clear" w:color="auto" w:fill="auto"/>
          </w:tcPr>
          <w:p w:rsidR="0038647F" w:rsidRDefault="0038647F" w:rsidP="00B62EA1">
            <w:r>
              <w:t>GA100000009</w:t>
            </w:r>
          </w:p>
        </w:tc>
      </w:tr>
    </w:tbl>
    <w:p w:rsidR="0038647F" w:rsidRPr="00D43842" w:rsidRDefault="0038647F" w:rsidP="00D43842">
      <w:pPr>
        <w:pStyle w:val="Heading4"/>
        <w:spacing w:before="120"/>
        <w:rPr>
          <w:szCs w:val="24"/>
        </w:rPr>
      </w:pPr>
      <w:r w:rsidRPr="00D43842">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38647F" w:rsidTr="003E6917">
        <w:trPr>
          <w:tblHeader/>
        </w:trPr>
        <w:tc>
          <w:tcPr>
            <w:tcW w:w="1566" w:type="dxa"/>
            <w:shd w:val="clear" w:color="auto" w:fill="D9D9D9"/>
          </w:tcPr>
          <w:p w:rsidR="0038647F" w:rsidRDefault="0038647F" w:rsidP="00B62EA1">
            <w:r>
              <w:t>Attribute</w:t>
            </w:r>
          </w:p>
        </w:tc>
        <w:tc>
          <w:tcPr>
            <w:tcW w:w="882" w:type="dxa"/>
            <w:shd w:val="clear" w:color="auto" w:fill="D9D9D9"/>
          </w:tcPr>
          <w:p w:rsidR="0038647F" w:rsidRDefault="0038647F" w:rsidP="00B62EA1">
            <w:r>
              <w:t>Type</w:t>
            </w:r>
          </w:p>
        </w:tc>
        <w:tc>
          <w:tcPr>
            <w:tcW w:w="2700" w:type="dxa"/>
            <w:shd w:val="clear" w:color="auto" w:fill="D9D9D9"/>
          </w:tcPr>
          <w:p w:rsidR="0038647F" w:rsidRDefault="0038647F" w:rsidP="00B62EA1">
            <w:r>
              <w:t>Description</w:t>
            </w:r>
          </w:p>
        </w:tc>
        <w:tc>
          <w:tcPr>
            <w:tcW w:w="1800" w:type="dxa"/>
            <w:shd w:val="clear" w:color="auto" w:fill="D9D9D9"/>
          </w:tcPr>
          <w:p w:rsidR="0038647F" w:rsidRDefault="0038647F" w:rsidP="00B62EA1">
            <w:r>
              <w:t>Possible Values</w:t>
            </w:r>
          </w:p>
        </w:tc>
        <w:tc>
          <w:tcPr>
            <w:tcW w:w="1800" w:type="dxa"/>
            <w:shd w:val="clear" w:color="auto" w:fill="D9D9D9"/>
          </w:tcPr>
          <w:p w:rsidR="0038647F" w:rsidRDefault="0038647F" w:rsidP="00B62EA1">
            <w:r>
              <w:t>Example</w:t>
            </w:r>
          </w:p>
        </w:tc>
      </w:tr>
      <w:tr w:rsidR="0038647F" w:rsidTr="003E6917">
        <w:tc>
          <w:tcPr>
            <w:tcW w:w="1566" w:type="dxa"/>
            <w:shd w:val="clear" w:color="auto" w:fill="auto"/>
          </w:tcPr>
          <w:p w:rsidR="0038647F" w:rsidRDefault="000D6E24" w:rsidP="0038647F">
            <w:r>
              <w:t>V</w:t>
            </w:r>
            <w:r w:rsidR="0038647F">
              <w:t>alue</w:t>
            </w:r>
          </w:p>
        </w:tc>
        <w:tc>
          <w:tcPr>
            <w:tcW w:w="882" w:type="dxa"/>
            <w:shd w:val="clear" w:color="auto" w:fill="auto"/>
          </w:tcPr>
          <w:p w:rsidR="0038647F" w:rsidRDefault="0038647F" w:rsidP="0038647F">
            <w:r>
              <w:t>String</w:t>
            </w:r>
          </w:p>
        </w:tc>
        <w:tc>
          <w:tcPr>
            <w:tcW w:w="2700" w:type="dxa"/>
            <w:shd w:val="clear" w:color="auto" w:fill="auto"/>
          </w:tcPr>
          <w:p w:rsidR="0038647F" w:rsidRDefault="0038647F" w:rsidP="0038647F">
            <w:r>
              <w:t>The level of attrition risk that your institution has for this company</w:t>
            </w:r>
          </w:p>
        </w:tc>
        <w:tc>
          <w:tcPr>
            <w:tcW w:w="1800" w:type="dxa"/>
            <w:shd w:val="clear" w:color="auto" w:fill="auto"/>
          </w:tcPr>
          <w:p w:rsidR="0038647F" w:rsidRDefault="0038647F" w:rsidP="0038647F">
            <w:r>
              <w:t xml:space="preserve">One of the values returned by </w:t>
            </w:r>
            <w:r w:rsidRPr="00796AA9">
              <w:t>GA_CLIENT_ATTRITION_RISK_VALUE</w:t>
            </w:r>
            <w:r>
              <w:t xml:space="preserve"> mnemonic</w:t>
            </w:r>
          </w:p>
        </w:tc>
        <w:tc>
          <w:tcPr>
            <w:tcW w:w="1800" w:type="dxa"/>
            <w:shd w:val="clear" w:color="auto" w:fill="auto"/>
          </w:tcPr>
          <w:p w:rsidR="0038647F" w:rsidRDefault="0038647F" w:rsidP="0038647F">
            <w:r>
              <w:t>Low</w:t>
            </w:r>
          </w:p>
        </w:tc>
      </w:tr>
    </w:tbl>
    <w:p w:rsidR="00DF4340" w:rsidRPr="00277113" w:rsidRDefault="00DF4340" w:rsidP="00766798">
      <w:pPr>
        <w:pStyle w:val="Heading2"/>
        <w:tabs>
          <w:tab w:val="num" w:pos="567"/>
        </w:tabs>
        <w:spacing w:before="120"/>
        <w:ind w:left="720"/>
        <w:rPr>
          <w:sz w:val="24"/>
          <w:szCs w:val="24"/>
        </w:rPr>
      </w:pPr>
      <w:bookmarkStart w:id="19" w:name="_Toc25672470"/>
      <w:r w:rsidRPr="00277113">
        <w:rPr>
          <w:sz w:val="24"/>
          <w:szCs w:val="24"/>
        </w:rPr>
        <w:lastRenderedPageBreak/>
        <w:t>Type 5</w:t>
      </w:r>
      <w:bookmarkEnd w:id="19"/>
    </w:p>
    <w:p w:rsidR="00DF4340" w:rsidRDefault="00C47192" w:rsidP="00DF4340">
      <w:r>
        <w:t>Mnemonics of this type return data points specific</w:t>
      </w:r>
      <w:r w:rsidR="00DF4340" w:rsidRPr="00DF4340">
        <w:t xml:space="preserve"> to a company and list of applicable products</w:t>
      </w:r>
      <w:r>
        <w:t xml:space="preserve">. Note that for all type 5 mnemonics your institution must have entitlement to the company that you provide as input. If you receive </w:t>
      </w:r>
      <w:r w:rsidRPr="00796AA9">
        <w:t>"Company is not authori</w:t>
      </w:r>
      <w:r>
        <w:t>z</w:t>
      </w:r>
      <w:r w:rsidRPr="00796AA9">
        <w:t>ed for this operation"</w:t>
      </w:r>
      <w:r>
        <w:t xml:space="preserve"> message and you believe you are entitled to this company, please contact </w:t>
      </w:r>
      <w:r w:rsidR="005A26E3">
        <w:t>Coalition Greenwich</w:t>
      </w:r>
      <w:r>
        <w:t>. Following are the mnemonics of this type:</w:t>
      </w:r>
    </w:p>
    <w:p w:rsidR="00C47192" w:rsidRPr="00277113" w:rsidRDefault="00C47192" w:rsidP="00C5165B">
      <w:pPr>
        <w:pStyle w:val="Heading3"/>
        <w:tabs>
          <w:tab w:val="clear" w:pos="1004"/>
          <w:tab w:val="num" w:pos="709"/>
        </w:tabs>
        <w:spacing w:before="120"/>
        <w:ind w:left="709" w:hanging="709"/>
        <w:rPr>
          <w:sz w:val="24"/>
          <w:szCs w:val="24"/>
        </w:rPr>
      </w:pPr>
      <w:r w:rsidRPr="00277113">
        <w:rPr>
          <w:sz w:val="24"/>
          <w:szCs w:val="24"/>
        </w:rPr>
        <w:t>GA_COMPANY_BALANCE</w:t>
      </w:r>
    </w:p>
    <w:p w:rsidR="00C47192" w:rsidRDefault="00D42835" w:rsidP="00C47192">
      <w:r>
        <w:t>This mnemonic returns</w:t>
      </w:r>
      <w:r w:rsidR="00C47192">
        <w:t xml:space="preserve"> </w:t>
      </w:r>
      <w:r>
        <w:t xml:space="preserve">the </w:t>
      </w:r>
      <w:r w:rsidR="00C47192">
        <w:t xml:space="preserve">balance of the company </w:t>
      </w:r>
      <w:r>
        <w:t>with your institution specific to products</w:t>
      </w:r>
      <w:r w:rsidR="00A01506">
        <w:t xml:space="preserve"> as provided to </w:t>
      </w:r>
      <w:r w:rsidR="005A26E3">
        <w:t>Coalition Greenwich</w:t>
      </w:r>
      <w:r w:rsidR="00DF1DFD">
        <w:t xml:space="preserve"> </w:t>
      </w:r>
      <w:r w:rsidR="00A01506">
        <w:t>by the company</w:t>
      </w:r>
      <w:r>
        <w:t>.</w:t>
      </w:r>
    </w:p>
    <w:p w:rsidR="00A01506" w:rsidRPr="00277113" w:rsidRDefault="00A01506" w:rsidP="00A01506">
      <w:pPr>
        <w:pStyle w:val="Heading4"/>
        <w:rPr>
          <w:szCs w:val="24"/>
        </w:rPr>
      </w:pPr>
      <w:r w:rsidRPr="00277113">
        <w:rPr>
          <w:szCs w:val="24"/>
        </w:rPr>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A01506" w:rsidTr="003E6917">
        <w:tc>
          <w:tcPr>
            <w:tcW w:w="1566" w:type="dxa"/>
            <w:shd w:val="clear" w:color="auto" w:fill="D9D9D9"/>
          </w:tcPr>
          <w:p w:rsidR="00A01506" w:rsidRDefault="00A01506" w:rsidP="00B62EA1">
            <w:r>
              <w:t>Attribute</w:t>
            </w:r>
          </w:p>
        </w:tc>
        <w:tc>
          <w:tcPr>
            <w:tcW w:w="882" w:type="dxa"/>
            <w:shd w:val="clear" w:color="auto" w:fill="D9D9D9"/>
          </w:tcPr>
          <w:p w:rsidR="00A01506" w:rsidRDefault="00A01506" w:rsidP="00B62EA1">
            <w:r>
              <w:t>Type</w:t>
            </w:r>
          </w:p>
        </w:tc>
        <w:tc>
          <w:tcPr>
            <w:tcW w:w="2700" w:type="dxa"/>
            <w:shd w:val="clear" w:color="auto" w:fill="D9D9D9"/>
          </w:tcPr>
          <w:p w:rsidR="00A01506" w:rsidRDefault="00A01506" w:rsidP="00B62EA1">
            <w:r>
              <w:t>Description</w:t>
            </w:r>
          </w:p>
        </w:tc>
        <w:tc>
          <w:tcPr>
            <w:tcW w:w="1800" w:type="dxa"/>
            <w:shd w:val="clear" w:color="auto" w:fill="D9D9D9"/>
          </w:tcPr>
          <w:p w:rsidR="00A01506" w:rsidRDefault="00A01506" w:rsidP="00B62EA1">
            <w:r>
              <w:t>Possible Values</w:t>
            </w:r>
          </w:p>
        </w:tc>
        <w:tc>
          <w:tcPr>
            <w:tcW w:w="1800" w:type="dxa"/>
            <w:shd w:val="clear" w:color="auto" w:fill="D9D9D9"/>
          </w:tcPr>
          <w:p w:rsidR="00A01506" w:rsidRDefault="00A01506" w:rsidP="00B62EA1">
            <w:r>
              <w:t>Example</w:t>
            </w:r>
          </w:p>
        </w:tc>
      </w:tr>
      <w:tr w:rsidR="00A01506" w:rsidTr="003E6917">
        <w:tc>
          <w:tcPr>
            <w:tcW w:w="1566" w:type="dxa"/>
            <w:shd w:val="clear" w:color="auto" w:fill="auto"/>
          </w:tcPr>
          <w:p w:rsidR="00A01506" w:rsidRDefault="00A01506" w:rsidP="00B62EA1">
            <w:proofErr w:type="spellStart"/>
            <w:r w:rsidRPr="00796AA9">
              <w:t>GACompanyID</w:t>
            </w:r>
            <w:proofErr w:type="spellEnd"/>
          </w:p>
        </w:tc>
        <w:tc>
          <w:tcPr>
            <w:tcW w:w="882" w:type="dxa"/>
            <w:shd w:val="clear" w:color="auto" w:fill="auto"/>
          </w:tcPr>
          <w:p w:rsidR="00A01506" w:rsidRDefault="00A01506" w:rsidP="00B62EA1">
            <w:r>
              <w:t>String</w:t>
            </w:r>
          </w:p>
        </w:tc>
        <w:tc>
          <w:tcPr>
            <w:tcW w:w="2700" w:type="dxa"/>
            <w:shd w:val="clear" w:color="auto" w:fill="auto"/>
          </w:tcPr>
          <w:p w:rsidR="00A01506" w:rsidRDefault="00A01506" w:rsidP="00B62EA1">
            <w:r>
              <w:t>The company id returned by either of the two Type 1 mnemonics.</w:t>
            </w:r>
          </w:p>
        </w:tc>
        <w:tc>
          <w:tcPr>
            <w:tcW w:w="1800" w:type="dxa"/>
            <w:shd w:val="clear" w:color="auto" w:fill="auto"/>
          </w:tcPr>
          <w:p w:rsidR="00A01506" w:rsidRDefault="00A01506" w:rsidP="00B62EA1">
            <w:r>
              <w:t>Any valid string</w:t>
            </w:r>
          </w:p>
        </w:tc>
        <w:tc>
          <w:tcPr>
            <w:tcW w:w="1800" w:type="dxa"/>
            <w:shd w:val="clear" w:color="auto" w:fill="auto"/>
          </w:tcPr>
          <w:p w:rsidR="00A01506" w:rsidRDefault="00A01506" w:rsidP="00B62EA1">
            <w:r>
              <w:t>GA100000009</w:t>
            </w:r>
          </w:p>
        </w:tc>
      </w:tr>
    </w:tbl>
    <w:p w:rsidR="00A01506" w:rsidRPr="00277113" w:rsidRDefault="00A01506" w:rsidP="00A01506">
      <w:pPr>
        <w:pStyle w:val="Heading4"/>
        <w:rPr>
          <w:szCs w:val="24"/>
        </w:rPr>
      </w:pPr>
      <w:r w:rsidRPr="00277113">
        <w:rPr>
          <w:szCs w:val="24"/>
        </w:rPr>
        <w:lastRenderedPageBreak/>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A01506" w:rsidTr="003E6917">
        <w:trPr>
          <w:tblHeader/>
        </w:trPr>
        <w:tc>
          <w:tcPr>
            <w:tcW w:w="1566" w:type="dxa"/>
            <w:shd w:val="clear" w:color="auto" w:fill="D9D9D9"/>
          </w:tcPr>
          <w:p w:rsidR="00A01506" w:rsidRDefault="00A01506" w:rsidP="00B62EA1">
            <w:r>
              <w:t>Attribute</w:t>
            </w:r>
          </w:p>
        </w:tc>
        <w:tc>
          <w:tcPr>
            <w:tcW w:w="882" w:type="dxa"/>
            <w:shd w:val="clear" w:color="auto" w:fill="D9D9D9"/>
          </w:tcPr>
          <w:p w:rsidR="00A01506" w:rsidRDefault="00A01506" w:rsidP="00B62EA1">
            <w:r>
              <w:t>Type</w:t>
            </w:r>
          </w:p>
        </w:tc>
        <w:tc>
          <w:tcPr>
            <w:tcW w:w="2700" w:type="dxa"/>
            <w:shd w:val="clear" w:color="auto" w:fill="D9D9D9"/>
          </w:tcPr>
          <w:p w:rsidR="00A01506" w:rsidRDefault="00A01506" w:rsidP="00B62EA1">
            <w:r>
              <w:t>Description</w:t>
            </w:r>
          </w:p>
        </w:tc>
        <w:tc>
          <w:tcPr>
            <w:tcW w:w="1800" w:type="dxa"/>
            <w:shd w:val="clear" w:color="auto" w:fill="D9D9D9"/>
          </w:tcPr>
          <w:p w:rsidR="00A01506" w:rsidRDefault="00A01506" w:rsidP="00B62EA1">
            <w:r>
              <w:t>Possible Values</w:t>
            </w:r>
          </w:p>
        </w:tc>
        <w:tc>
          <w:tcPr>
            <w:tcW w:w="1800" w:type="dxa"/>
            <w:shd w:val="clear" w:color="auto" w:fill="D9D9D9"/>
          </w:tcPr>
          <w:p w:rsidR="00A01506" w:rsidRDefault="00A01506" w:rsidP="00B62EA1">
            <w:r>
              <w:t>Example</w:t>
            </w:r>
          </w:p>
        </w:tc>
      </w:tr>
      <w:tr w:rsidR="00A01506" w:rsidTr="003E6917">
        <w:trPr>
          <w:tblHeader/>
        </w:trPr>
        <w:tc>
          <w:tcPr>
            <w:tcW w:w="1566" w:type="dxa"/>
            <w:shd w:val="clear" w:color="auto" w:fill="auto"/>
          </w:tcPr>
          <w:p w:rsidR="00A01506" w:rsidRDefault="00A01506" w:rsidP="00B62EA1">
            <w:r>
              <w:t>product</w:t>
            </w:r>
            <w:r w:rsidR="00B4652B">
              <w:t>Level</w:t>
            </w:r>
            <w:r>
              <w:t>2</w:t>
            </w:r>
          </w:p>
        </w:tc>
        <w:tc>
          <w:tcPr>
            <w:tcW w:w="882" w:type="dxa"/>
            <w:shd w:val="clear" w:color="auto" w:fill="auto"/>
          </w:tcPr>
          <w:p w:rsidR="00A01506" w:rsidRDefault="00A01506" w:rsidP="00B62EA1">
            <w:r>
              <w:t>String</w:t>
            </w:r>
          </w:p>
        </w:tc>
        <w:tc>
          <w:tcPr>
            <w:tcW w:w="2700" w:type="dxa"/>
            <w:shd w:val="clear" w:color="auto" w:fill="auto"/>
          </w:tcPr>
          <w:p w:rsidR="00A01506" w:rsidRDefault="00A01506" w:rsidP="00B62EA1">
            <w:r>
              <w:t>The name of the level 2 product</w:t>
            </w:r>
          </w:p>
        </w:tc>
        <w:tc>
          <w:tcPr>
            <w:tcW w:w="1800" w:type="dxa"/>
            <w:shd w:val="clear" w:color="auto" w:fill="auto"/>
          </w:tcPr>
          <w:p w:rsidR="00A01506" w:rsidRDefault="00A01506" w:rsidP="00B62EA1">
            <w:r>
              <w:t>Any valid string</w:t>
            </w:r>
          </w:p>
        </w:tc>
        <w:tc>
          <w:tcPr>
            <w:tcW w:w="1800" w:type="dxa"/>
            <w:shd w:val="clear" w:color="auto" w:fill="auto"/>
          </w:tcPr>
          <w:p w:rsidR="00A01506" w:rsidRDefault="00A01506" w:rsidP="00B62EA1">
            <w:r>
              <w:t>Credit</w:t>
            </w:r>
          </w:p>
        </w:tc>
      </w:tr>
      <w:tr w:rsidR="00A01506" w:rsidTr="003E6917">
        <w:trPr>
          <w:tblHeader/>
        </w:trPr>
        <w:tc>
          <w:tcPr>
            <w:tcW w:w="1566" w:type="dxa"/>
            <w:shd w:val="clear" w:color="auto" w:fill="auto"/>
          </w:tcPr>
          <w:p w:rsidR="00A01506" w:rsidRDefault="00A01506" w:rsidP="00B62EA1">
            <w:r>
              <w:t>product</w:t>
            </w:r>
            <w:r w:rsidR="00B4652B">
              <w:t>Level</w:t>
            </w:r>
            <w:r>
              <w:t>3</w:t>
            </w:r>
          </w:p>
        </w:tc>
        <w:tc>
          <w:tcPr>
            <w:tcW w:w="882" w:type="dxa"/>
            <w:shd w:val="clear" w:color="auto" w:fill="auto"/>
          </w:tcPr>
          <w:p w:rsidR="00A01506" w:rsidRDefault="00A01506" w:rsidP="00B62EA1">
            <w:r>
              <w:t>String</w:t>
            </w:r>
          </w:p>
        </w:tc>
        <w:tc>
          <w:tcPr>
            <w:tcW w:w="2700" w:type="dxa"/>
            <w:shd w:val="clear" w:color="auto" w:fill="auto"/>
          </w:tcPr>
          <w:p w:rsidR="00A01506" w:rsidRDefault="00A01506" w:rsidP="00B62EA1">
            <w:r>
              <w:t xml:space="preserve">The name of the level 3 product. If this is </w:t>
            </w:r>
            <w:r w:rsidR="00C329F8">
              <w:t>null,</w:t>
            </w:r>
            <w:r>
              <w:t xml:space="preserve"> then the value attribute in this row represents a cumulative number at level 2.</w:t>
            </w:r>
          </w:p>
        </w:tc>
        <w:tc>
          <w:tcPr>
            <w:tcW w:w="1800" w:type="dxa"/>
            <w:shd w:val="clear" w:color="auto" w:fill="auto"/>
          </w:tcPr>
          <w:p w:rsidR="00A01506" w:rsidRDefault="00A01506" w:rsidP="00B62EA1">
            <w:r>
              <w:t>Any valid string</w:t>
            </w:r>
            <w:r w:rsidR="00257FAF">
              <w:t xml:space="preserve"> or null</w:t>
            </w:r>
          </w:p>
        </w:tc>
        <w:tc>
          <w:tcPr>
            <w:tcW w:w="1800" w:type="dxa"/>
            <w:shd w:val="clear" w:color="auto" w:fill="auto"/>
          </w:tcPr>
          <w:p w:rsidR="00A01506" w:rsidRDefault="00A01506" w:rsidP="00B62EA1">
            <w:r w:rsidRPr="00A01506">
              <w:t>Loans/Lines of Credit</w:t>
            </w:r>
          </w:p>
        </w:tc>
      </w:tr>
      <w:tr w:rsidR="00A01506" w:rsidTr="003E6917">
        <w:trPr>
          <w:tblHeader/>
        </w:trPr>
        <w:tc>
          <w:tcPr>
            <w:tcW w:w="1566" w:type="dxa"/>
            <w:shd w:val="clear" w:color="auto" w:fill="auto"/>
          </w:tcPr>
          <w:p w:rsidR="00A01506" w:rsidRDefault="00A01506" w:rsidP="00B62EA1">
            <w:r>
              <w:t>product</w:t>
            </w:r>
            <w:r w:rsidR="00B4652B">
              <w:t>Level</w:t>
            </w:r>
            <w:r w:rsidR="00257FAF">
              <w:t>4</w:t>
            </w:r>
          </w:p>
        </w:tc>
        <w:tc>
          <w:tcPr>
            <w:tcW w:w="882" w:type="dxa"/>
            <w:shd w:val="clear" w:color="auto" w:fill="auto"/>
          </w:tcPr>
          <w:p w:rsidR="00A01506" w:rsidRDefault="00257FAF" w:rsidP="00B62EA1">
            <w:r>
              <w:t>String</w:t>
            </w:r>
          </w:p>
        </w:tc>
        <w:tc>
          <w:tcPr>
            <w:tcW w:w="2700" w:type="dxa"/>
            <w:shd w:val="clear" w:color="auto" w:fill="auto"/>
          </w:tcPr>
          <w:p w:rsidR="00A01506" w:rsidRDefault="00257FAF" w:rsidP="00B62EA1">
            <w:r>
              <w:t>The name of the level 4 product. If this is null, but level3 is not then the value attribute in this row represents a cumulative number at level 3.</w:t>
            </w:r>
          </w:p>
        </w:tc>
        <w:tc>
          <w:tcPr>
            <w:tcW w:w="1800" w:type="dxa"/>
            <w:shd w:val="clear" w:color="auto" w:fill="auto"/>
          </w:tcPr>
          <w:p w:rsidR="00A01506" w:rsidRDefault="00A01506" w:rsidP="00B62EA1"/>
        </w:tc>
        <w:tc>
          <w:tcPr>
            <w:tcW w:w="1800" w:type="dxa"/>
            <w:shd w:val="clear" w:color="auto" w:fill="auto"/>
          </w:tcPr>
          <w:p w:rsidR="00A01506" w:rsidRDefault="00257FAF" w:rsidP="00B62EA1">
            <w:r>
              <w:t>Business+ Loan</w:t>
            </w:r>
          </w:p>
        </w:tc>
      </w:tr>
      <w:tr w:rsidR="00A01506" w:rsidTr="003E6917">
        <w:tc>
          <w:tcPr>
            <w:tcW w:w="1566" w:type="dxa"/>
            <w:shd w:val="clear" w:color="auto" w:fill="auto"/>
          </w:tcPr>
          <w:p w:rsidR="00A01506" w:rsidRDefault="000D6E24" w:rsidP="00B62EA1">
            <w:r>
              <w:t>V</w:t>
            </w:r>
            <w:r w:rsidR="00A01506">
              <w:t>alue</w:t>
            </w:r>
          </w:p>
        </w:tc>
        <w:tc>
          <w:tcPr>
            <w:tcW w:w="882" w:type="dxa"/>
            <w:shd w:val="clear" w:color="auto" w:fill="auto"/>
          </w:tcPr>
          <w:p w:rsidR="00A01506" w:rsidRDefault="00A01506" w:rsidP="00B62EA1">
            <w:r>
              <w:t>String</w:t>
            </w:r>
          </w:p>
        </w:tc>
        <w:tc>
          <w:tcPr>
            <w:tcW w:w="2700" w:type="dxa"/>
            <w:shd w:val="clear" w:color="auto" w:fill="auto"/>
          </w:tcPr>
          <w:p w:rsidR="00A01506" w:rsidRDefault="00257FAF" w:rsidP="00B62EA1">
            <w:r>
              <w:t>The amount of balance for this particular product.</w:t>
            </w:r>
          </w:p>
        </w:tc>
        <w:tc>
          <w:tcPr>
            <w:tcW w:w="1800" w:type="dxa"/>
            <w:shd w:val="clear" w:color="auto" w:fill="auto"/>
          </w:tcPr>
          <w:p w:rsidR="00A01506" w:rsidRDefault="00A01506" w:rsidP="00B62EA1"/>
        </w:tc>
        <w:tc>
          <w:tcPr>
            <w:tcW w:w="1800" w:type="dxa"/>
            <w:shd w:val="clear" w:color="auto" w:fill="auto"/>
          </w:tcPr>
          <w:p w:rsidR="00A01506" w:rsidRDefault="00257FAF" w:rsidP="00B62EA1">
            <w:r>
              <w:t>64000</w:t>
            </w:r>
          </w:p>
        </w:tc>
      </w:tr>
    </w:tbl>
    <w:p w:rsidR="00C47192" w:rsidRPr="00277113" w:rsidRDefault="00C47192" w:rsidP="00C5165B">
      <w:pPr>
        <w:pStyle w:val="Heading3"/>
        <w:tabs>
          <w:tab w:val="clear" w:pos="1004"/>
          <w:tab w:val="num" w:pos="709"/>
        </w:tabs>
        <w:spacing w:before="120"/>
        <w:ind w:left="709" w:hanging="709"/>
        <w:rPr>
          <w:sz w:val="24"/>
          <w:szCs w:val="24"/>
        </w:rPr>
      </w:pPr>
      <w:r w:rsidRPr="00277113">
        <w:rPr>
          <w:sz w:val="24"/>
          <w:szCs w:val="24"/>
        </w:rPr>
        <w:t>GA_COMPANY_PROBABILITY</w:t>
      </w:r>
    </w:p>
    <w:p w:rsidR="00C47192" w:rsidRDefault="00C47192" w:rsidP="00C47192">
      <w:r>
        <w:t xml:space="preserve">This </w:t>
      </w:r>
      <w:r w:rsidR="00C329F8">
        <w:t>mnemonic</w:t>
      </w:r>
      <w:r>
        <w:t xml:space="preserve"> returns</w:t>
      </w:r>
      <w:r w:rsidR="00C329F8">
        <w:t xml:space="preserve"> the</w:t>
      </w:r>
      <w:r>
        <w:t xml:space="preserve"> probability of use for a </w:t>
      </w:r>
      <w:r w:rsidR="00C329F8">
        <w:t xml:space="preserve">company broken up by </w:t>
      </w:r>
      <w:r>
        <w:t xml:space="preserve">product </w:t>
      </w:r>
      <w:r w:rsidR="00C329F8">
        <w:t>and metric (Revenue or Balance)</w:t>
      </w:r>
    </w:p>
    <w:p w:rsidR="00C329F8" w:rsidRPr="00277113" w:rsidRDefault="00C329F8" w:rsidP="00766798">
      <w:pPr>
        <w:pStyle w:val="Heading4"/>
        <w:spacing w:before="120"/>
        <w:rPr>
          <w:szCs w:val="24"/>
        </w:rPr>
      </w:pPr>
      <w:r w:rsidRPr="00277113">
        <w:rPr>
          <w:szCs w:val="24"/>
        </w:rPr>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C329F8" w:rsidTr="003E6917">
        <w:tc>
          <w:tcPr>
            <w:tcW w:w="1566" w:type="dxa"/>
            <w:shd w:val="clear" w:color="auto" w:fill="D9D9D9"/>
          </w:tcPr>
          <w:p w:rsidR="00C329F8" w:rsidRDefault="00C329F8" w:rsidP="00B62EA1">
            <w:r>
              <w:t>Attribute</w:t>
            </w:r>
          </w:p>
        </w:tc>
        <w:tc>
          <w:tcPr>
            <w:tcW w:w="882" w:type="dxa"/>
            <w:shd w:val="clear" w:color="auto" w:fill="D9D9D9"/>
          </w:tcPr>
          <w:p w:rsidR="00C329F8" w:rsidRDefault="00C329F8" w:rsidP="00B62EA1">
            <w:r>
              <w:t>Type</w:t>
            </w:r>
          </w:p>
        </w:tc>
        <w:tc>
          <w:tcPr>
            <w:tcW w:w="2700" w:type="dxa"/>
            <w:shd w:val="clear" w:color="auto" w:fill="D9D9D9"/>
          </w:tcPr>
          <w:p w:rsidR="00C329F8" w:rsidRDefault="00C329F8" w:rsidP="00B62EA1">
            <w:r>
              <w:t>Description</w:t>
            </w:r>
          </w:p>
        </w:tc>
        <w:tc>
          <w:tcPr>
            <w:tcW w:w="1800" w:type="dxa"/>
            <w:shd w:val="clear" w:color="auto" w:fill="D9D9D9"/>
          </w:tcPr>
          <w:p w:rsidR="00C329F8" w:rsidRDefault="00C329F8" w:rsidP="00B62EA1">
            <w:r>
              <w:t>Possible Values</w:t>
            </w:r>
          </w:p>
        </w:tc>
        <w:tc>
          <w:tcPr>
            <w:tcW w:w="1800" w:type="dxa"/>
            <w:shd w:val="clear" w:color="auto" w:fill="D9D9D9"/>
          </w:tcPr>
          <w:p w:rsidR="00C329F8" w:rsidRDefault="00C329F8" w:rsidP="00B62EA1">
            <w:r>
              <w:t>Example</w:t>
            </w:r>
          </w:p>
        </w:tc>
      </w:tr>
      <w:tr w:rsidR="00C329F8" w:rsidTr="003E6917">
        <w:tc>
          <w:tcPr>
            <w:tcW w:w="1566" w:type="dxa"/>
            <w:shd w:val="clear" w:color="auto" w:fill="auto"/>
          </w:tcPr>
          <w:p w:rsidR="00C329F8" w:rsidRDefault="00C329F8" w:rsidP="00B62EA1">
            <w:proofErr w:type="spellStart"/>
            <w:r w:rsidRPr="00796AA9">
              <w:t>GACompanyID</w:t>
            </w:r>
            <w:proofErr w:type="spellEnd"/>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The company id returned by either of the two Type 1 mnemonics.</w:t>
            </w:r>
          </w:p>
        </w:tc>
        <w:tc>
          <w:tcPr>
            <w:tcW w:w="1800" w:type="dxa"/>
            <w:shd w:val="clear" w:color="auto" w:fill="auto"/>
          </w:tcPr>
          <w:p w:rsidR="00C329F8" w:rsidRDefault="00C329F8" w:rsidP="00B62EA1">
            <w:r>
              <w:t>Any valid string</w:t>
            </w:r>
          </w:p>
        </w:tc>
        <w:tc>
          <w:tcPr>
            <w:tcW w:w="1800" w:type="dxa"/>
            <w:shd w:val="clear" w:color="auto" w:fill="auto"/>
          </w:tcPr>
          <w:p w:rsidR="00C329F8" w:rsidRDefault="00C329F8" w:rsidP="00B62EA1">
            <w:r>
              <w:t>GA100000009</w:t>
            </w:r>
          </w:p>
        </w:tc>
      </w:tr>
    </w:tbl>
    <w:p w:rsidR="00C329F8" w:rsidRPr="00277113" w:rsidRDefault="00C329F8" w:rsidP="00D43842">
      <w:pPr>
        <w:pStyle w:val="Heading4"/>
        <w:spacing w:before="120"/>
        <w:rPr>
          <w:szCs w:val="24"/>
        </w:rPr>
      </w:pPr>
      <w:r w:rsidRPr="00277113">
        <w:rPr>
          <w:szCs w:val="24"/>
        </w:rPr>
        <w:lastRenderedPageBreak/>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C329F8" w:rsidTr="003E6917">
        <w:trPr>
          <w:tblHeader/>
        </w:trPr>
        <w:tc>
          <w:tcPr>
            <w:tcW w:w="1566" w:type="dxa"/>
            <w:shd w:val="clear" w:color="auto" w:fill="D9D9D9"/>
          </w:tcPr>
          <w:p w:rsidR="00C329F8" w:rsidRDefault="00C329F8" w:rsidP="00B62EA1">
            <w:r>
              <w:t>Attribute</w:t>
            </w:r>
          </w:p>
        </w:tc>
        <w:tc>
          <w:tcPr>
            <w:tcW w:w="882" w:type="dxa"/>
            <w:shd w:val="clear" w:color="auto" w:fill="D9D9D9"/>
          </w:tcPr>
          <w:p w:rsidR="00C329F8" w:rsidRDefault="00C329F8" w:rsidP="00B62EA1">
            <w:r>
              <w:t>Type</w:t>
            </w:r>
          </w:p>
        </w:tc>
        <w:tc>
          <w:tcPr>
            <w:tcW w:w="2700" w:type="dxa"/>
            <w:shd w:val="clear" w:color="auto" w:fill="D9D9D9"/>
          </w:tcPr>
          <w:p w:rsidR="00C329F8" w:rsidRDefault="00C329F8" w:rsidP="00B62EA1">
            <w:r>
              <w:t>Description</w:t>
            </w:r>
          </w:p>
        </w:tc>
        <w:tc>
          <w:tcPr>
            <w:tcW w:w="1800" w:type="dxa"/>
            <w:shd w:val="clear" w:color="auto" w:fill="D9D9D9"/>
          </w:tcPr>
          <w:p w:rsidR="00C329F8" w:rsidRDefault="00C329F8" w:rsidP="00B62EA1">
            <w:r>
              <w:t>Possible Values</w:t>
            </w:r>
          </w:p>
        </w:tc>
        <w:tc>
          <w:tcPr>
            <w:tcW w:w="1800" w:type="dxa"/>
            <w:shd w:val="clear" w:color="auto" w:fill="D9D9D9"/>
          </w:tcPr>
          <w:p w:rsidR="00C329F8" w:rsidRDefault="00C329F8" w:rsidP="00B62EA1">
            <w:r>
              <w:t>Example</w:t>
            </w:r>
          </w:p>
        </w:tc>
      </w:tr>
      <w:tr w:rsidR="00C329F8" w:rsidTr="003E6917">
        <w:trPr>
          <w:tblHeader/>
        </w:trPr>
        <w:tc>
          <w:tcPr>
            <w:tcW w:w="1566" w:type="dxa"/>
            <w:shd w:val="clear" w:color="auto" w:fill="auto"/>
          </w:tcPr>
          <w:p w:rsidR="00C329F8" w:rsidRDefault="00C329F8" w:rsidP="00B62EA1">
            <w:r>
              <w:t>product</w:t>
            </w:r>
            <w:r w:rsidR="00B4652B">
              <w:t>Level</w:t>
            </w:r>
            <w:r>
              <w:t>2</w:t>
            </w:r>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The name of the level 2 product</w:t>
            </w:r>
          </w:p>
        </w:tc>
        <w:tc>
          <w:tcPr>
            <w:tcW w:w="1800" w:type="dxa"/>
            <w:shd w:val="clear" w:color="auto" w:fill="auto"/>
          </w:tcPr>
          <w:p w:rsidR="00C329F8" w:rsidRDefault="00C329F8" w:rsidP="00B62EA1">
            <w:r>
              <w:t>Any valid string</w:t>
            </w:r>
          </w:p>
        </w:tc>
        <w:tc>
          <w:tcPr>
            <w:tcW w:w="1800" w:type="dxa"/>
            <w:shd w:val="clear" w:color="auto" w:fill="auto"/>
          </w:tcPr>
          <w:p w:rsidR="00C329F8" w:rsidRDefault="00C329F8" w:rsidP="00B62EA1">
            <w:r>
              <w:t>Credit</w:t>
            </w:r>
          </w:p>
        </w:tc>
      </w:tr>
      <w:tr w:rsidR="00C329F8" w:rsidTr="003E6917">
        <w:trPr>
          <w:tblHeader/>
        </w:trPr>
        <w:tc>
          <w:tcPr>
            <w:tcW w:w="1566" w:type="dxa"/>
            <w:shd w:val="clear" w:color="auto" w:fill="auto"/>
          </w:tcPr>
          <w:p w:rsidR="00C329F8" w:rsidRDefault="00C329F8" w:rsidP="00B62EA1">
            <w:r>
              <w:t>product</w:t>
            </w:r>
            <w:r w:rsidR="00B4652B">
              <w:t>Level</w:t>
            </w:r>
            <w:r>
              <w:t>3</w:t>
            </w:r>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The name of the level 3 product. If this is null, then the value attribute in this row represents a cumulative number at level 2.</w:t>
            </w:r>
          </w:p>
        </w:tc>
        <w:tc>
          <w:tcPr>
            <w:tcW w:w="1800" w:type="dxa"/>
            <w:shd w:val="clear" w:color="auto" w:fill="auto"/>
          </w:tcPr>
          <w:p w:rsidR="00C329F8" w:rsidRDefault="00C329F8" w:rsidP="00B62EA1">
            <w:r>
              <w:t>Any valid string or null</w:t>
            </w:r>
          </w:p>
        </w:tc>
        <w:tc>
          <w:tcPr>
            <w:tcW w:w="1800" w:type="dxa"/>
            <w:shd w:val="clear" w:color="auto" w:fill="auto"/>
          </w:tcPr>
          <w:p w:rsidR="00C329F8" w:rsidRDefault="00C329F8" w:rsidP="00B62EA1">
            <w:r w:rsidRPr="00A01506">
              <w:t>Loans/Lines of Credit</w:t>
            </w:r>
          </w:p>
        </w:tc>
      </w:tr>
      <w:tr w:rsidR="00C329F8" w:rsidTr="003E6917">
        <w:trPr>
          <w:tblHeader/>
        </w:trPr>
        <w:tc>
          <w:tcPr>
            <w:tcW w:w="1566" w:type="dxa"/>
            <w:shd w:val="clear" w:color="auto" w:fill="auto"/>
          </w:tcPr>
          <w:p w:rsidR="00C329F8" w:rsidRDefault="00C329F8" w:rsidP="00B62EA1">
            <w:r>
              <w:t>product</w:t>
            </w:r>
            <w:r w:rsidR="00B4652B">
              <w:t>Level</w:t>
            </w:r>
            <w:r>
              <w:t>4</w:t>
            </w:r>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The name of the level 4 product. If this is null, but level3 is not then the value attribute in this row represents a cumulative number at level 3.</w:t>
            </w:r>
          </w:p>
        </w:tc>
        <w:tc>
          <w:tcPr>
            <w:tcW w:w="1800" w:type="dxa"/>
            <w:shd w:val="clear" w:color="auto" w:fill="auto"/>
          </w:tcPr>
          <w:p w:rsidR="00C329F8" w:rsidRDefault="00E02701" w:rsidP="00B62EA1">
            <w:r>
              <w:t>Any valid string or null</w:t>
            </w:r>
          </w:p>
        </w:tc>
        <w:tc>
          <w:tcPr>
            <w:tcW w:w="1800" w:type="dxa"/>
            <w:shd w:val="clear" w:color="auto" w:fill="auto"/>
          </w:tcPr>
          <w:p w:rsidR="00C329F8" w:rsidRDefault="00C329F8" w:rsidP="00B62EA1">
            <w:r>
              <w:t>Business+ Loan</w:t>
            </w:r>
          </w:p>
        </w:tc>
      </w:tr>
      <w:tr w:rsidR="00C329F8" w:rsidTr="003E6917">
        <w:tc>
          <w:tcPr>
            <w:tcW w:w="1566" w:type="dxa"/>
            <w:shd w:val="clear" w:color="auto" w:fill="auto"/>
          </w:tcPr>
          <w:p w:rsidR="00C329F8" w:rsidRDefault="000D6E24" w:rsidP="00B62EA1">
            <w:r>
              <w:t>M</w:t>
            </w:r>
            <w:r w:rsidR="00C329F8">
              <w:t>etric</w:t>
            </w:r>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Either “Revenue” or “Balance”</w:t>
            </w:r>
          </w:p>
        </w:tc>
        <w:tc>
          <w:tcPr>
            <w:tcW w:w="1800" w:type="dxa"/>
            <w:shd w:val="clear" w:color="auto" w:fill="auto"/>
          </w:tcPr>
          <w:p w:rsidR="00C329F8" w:rsidRDefault="00C329F8" w:rsidP="00B62EA1">
            <w:r>
              <w:t>Revenue or Balance</w:t>
            </w:r>
          </w:p>
        </w:tc>
        <w:tc>
          <w:tcPr>
            <w:tcW w:w="1800" w:type="dxa"/>
            <w:shd w:val="clear" w:color="auto" w:fill="auto"/>
          </w:tcPr>
          <w:p w:rsidR="00C329F8" w:rsidRDefault="00C329F8" w:rsidP="00B62EA1">
            <w:r>
              <w:t>Revenue</w:t>
            </w:r>
          </w:p>
        </w:tc>
      </w:tr>
      <w:tr w:rsidR="00C329F8" w:rsidTr="003E6917">
        <w:tc>
          <w:tcPr>
            <w:tcW w:w="1566" w:type="dxa"/>
            <w:shd w:val="clear" w:color="auto" w:fill="auto"/>
          </w:tcPr>
          <w:p w:rsidR="00C329F8" w:rsidRDefault="000D6E24" w:rsidP="00B62EA1">
            <w:r>
              <w:t>V</w:t>
            </w:r>
            <w:r w:rsidR="00C329F8">
              <w:t>alue</w:t>
            </w:r>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A number between 0 and 1.</w:t>
            </w:r>
          </w:p>
        </w:tc>
        <w:tc>
          <w:tcPr>
            <w:tcW w:w="1800" w:type="dxa"/>
            <w:shd w:val="clear" w:color="auto" w:fill="auto"/>
          </w:tcPr>
          <w:p w:rsidR="00C329F8" w:rsidRDefault="00C329F8" w:rsidP="00B62EA1"/>
        </w:tc>
        <w:tc>
          <w:tcPr>
            <w:tcW w:w="1800" w:type="dxa"/>
            <w:shd w:val="clear" w:color="auto" w:fill="auto"/>
          </w:tcPr>
          <w:p w:rsidR="00C329F8" w:rsidRDefault="00C329F8" w:rsidP="00B62EA1">
            <w:r>
              <w:t>0.6</w:t>
            </w:r>
          </w:p>
        </w:tc>
      </w:tr>
    </w:tbl>
    <w:p w:rsidR="00C47192" w:rsidRPr="00277113" w:rsidRDefault="00C47192" w:rsidP="00C5165B">
      <w:pPr>
        <w:pStyle w:val="Heading3"/>
        <w:tabs>
          <w:tab w:val="clear" w:pos="1004"/>
          <w:tab w:val="num" w:pos="709"/>
        </w:tabs>
        <w:spacing w:before="120"/>
        <w:ind w:left="709" w:hanging="709"/>
        <w:rPr>
          <w:sz w:val="24"/>
          <w:szCs w:val="24"/>
        </w:rPr>
      </w:pPr>
      <w:r w:rsidRPr="00277113">
        <w:rPr>
          <w:sz w:val="24"/>
          <w:szCs w:val="24"/>
        </w:rPr>
        <w:t>GA_COMPANY_REVENUE</w:t>
      </w:r>
    </w:p>
    <w:p w:rsidR="00C47192" w:rsidRDefault="00C329F8" w:rsidP="00C47192">
      <w:r>
        <w:t xml:space="preserve">This mnemonic returns the revenue of the company as reported to </w:t>
      </w:r>
      <w:r w:rsidR="005A26E3">
        <w:t>Coalition Greenwich</w:t>
      </w:r>
      <w:r>
        <w:t xml:space="preserve"> broken up by product.</w:t>
      </w:r>
    </w:p>
    <w:p w:rsidR="000D6E24" w:rsidRDefault="000D6E24" w:rsidP="00C47192">
      <w:r>
        <w:br w:type="page"/>
      </w:r>
    </w:p>
    <w:p w:rsidR="00C329F8" w:rsidRPr="00277113" w:rsidRDefault="00C329F8" w:rsidP="00D43842">
      <w:pPr>
        <w:pStyle w:val="Heading4"/>
        <w:spacing w:before="120"/>
        <w:rPr>
          <w:szCs w:val="24"/>
        </w:rPr>
      </w:pPr>
      <w:r w:rsidRPr="00277113">
        <w:rPr>
          <w:szCs w:val="24"/>
        </w:rPr>
        <w:lastRenderedPageBreak/>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C329F8" w:rsidTr="003E6917">
        <w:tc>
          <w:tcPr>
            <w:tcW w:w="1566" w:type="dxa"/>
            <w:shd w:val="clear" w:color="auto" w:fill="D9D9D9"/>
          </w:tcPr>
          <w:p w:rsidR="00C329F8" w:rsidRDefault="00C329F8" w:rsidP="00B62EA1">
            <w:r>
              <w:t>Attribute</w:t>
            </w:r>
          </w:p>
        </w:tc>
        <w:tc>
          <w:tcPr>
            <w:tcW w:w="882" w:type="dxa"/>
            <w:shd w:val="clear" w:color="auto" w:fill="D9D9D9"/>
          </w:tcPr>
          <w:p w:rsidR="00C329F8" w:rsidRDefault="00C329F8" w:rsidP="00B62EA1">
            <w:r>
              <w:t>Type</w:t>
            </w:r>
          </w:p>
        </w:tc>
        <w:tc>
          <w:tcPr>
            <w:tcW w:w="2700" w:type="dxa"/>
            <w:shd w:val="clear" w:color="auto" w:fill="D9D9D9"/>
          </w:tcPr>
          <w:p w:rsidR="00C329F8" w:rsidRDefault="00C329F8" w:rsidP="00B62EA1">
            <w:r>
              <w:t>Description</w:t>
            </w:r>
          </w:p>
        </w:tc>
        <w:tc>
          <w:tcPr>
            <w:tcW w:w="1800" w:type="dxa"/>
            <w:shd w:val="clear" w:color="auto" w:fill="D9D9D9"/>
          </w:tcPr>
          <w:p w:rsidR="00C329F8" w:rsidRDefault="00C329F8" w:rsidP="00B62EA1">
            <w:r>
              <w:t>Possible Values</w:t>
            </w:r>
          </w:p>
        </w:tc>
        <w:tc>
          <w:tcPr>
            <w:tcW w:w="1800" w:type="dxa"/>
            <w:shd w:val="clear" w:color="auto" w:fill="D9D9D9"/>
          </w:tcPr>
          <w:p w:rsidR="00C329F8" w:rsidRDefault="00C329F8" w:rsidP="00B62EA1">
            <w:r>
              <w:t>Example</w:t>
            </w:r>
          </w:p>
        </w:tc>
      </w:tr>
      <w:tr w:rsidR="00C329F8" w:rsidTr="003E6917">
        <w:tc>
          <w:tcPr>
            <w:tcW w:w="1566" w:type="dxa"/>
            <w:shd w:val="clear" w:color="auto" w:fill="auto"/>
          </w:tcPr>
          <w:p w:rsidR="00C329F8" w:rsidRDefault="00C329F8" w:rsidP="00B62EA1">
            <w:proofErr w:type="spellStart"/>
            <w:r w:rsidRPr="00796AA9">
              <w:t>GACompanyID</w:t>
            </w:r>
            <w:proofErr w:type="spellEnd"/>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The company id returned by either of the two Type 1 mnemonics.</w:t>
            </w:r>
          </w:p>
        </w:tc>
        <w:tc>
          <w:tcPr>
            <w:tcW w:w="1800" w:type="dxa"/>
            <w:shd w:val="clear" w:color="auto" w:fill="auto"/>
          </w:tcPr>
          <w:p w:rsidR="00C329F8" w:rsidRDefault="00C329F8" w:rsidP="00B62EA1">
            <w:r>
              <w:t>Any valid string</w:t>
            </w:r>
          </w:p>
        </w:tc>
        <w:tc>
          <w:tcPr>
            <w:tcW w:w="1800" w:type="dxa"/>
            <w:shd w:val="clear" w:color="auto" w:fill="auto"/>
          </w:tcPr>
          <w:p w:rsidR="00C329F8" w:rsidRDefault="00C329F8" w:rsidP="00B62EA1">
            <w:r>
              <w:t>GA100000009</w:t>
            </w:r>
          </w:p>
        </w:tc>
      </w:tr>
    </w:tbl>
    <w:p w:rsidR="00C329F8" w:rsidRPr="00277113" w:rsidRDefault="00C329F8" w:rsidP="00D43842">
      <w:pPr>
        <w:pStyle w:val="Heading4"/>
        <w:spacing w:before="120"/>
        <w:rPr>
          <w:szCs w:val="24"/>
        </w:rPr>
      </w:pPr>
      <w:r w:rsidRPr="00277113">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C329F8" w:rsidTr="003E6917">
        <w:trPr>
          <w:tblHeader/>
        </w:trPr>
        <w:tc>
          <w:tcPr>
            <w:tcW w:w="1566" w:type="dxa"/>
            <w:shd w:val="clear" w:color="auto" w:fill="D9D9D9"/>
          </w:tcPr>
          <w:p w:rsidR="00C329F8" w:rsidRDefault="00C329F8" w:rsidP="00B62EA1">
            <w:r>
              <w:t>Attribute</w:t>
            </w:r>
          </w:p>
        </w:tc>
        <w:tc>
          <w:tcPr>
            <w:tcW w:w="882" w:type="dxa"/>
            <w:shd w:val="clear" w:color="auto" w:fill="D9D9D9"/>
          </w:tcPr>
          <w:p w:rsidR="00C329F8" w:rsidRDefault="00C329F8" w:rsidP="00B62EA1">
            <w:r>
              <w:t>Type</w:t>
            </w:r>
          </w:p>
        </w:tc>
        <w:tc>
          <w:tcPr>
            <w:tcW w:w="2700" w:type="dxa"/>
            <w:shd w:val="clear" w:color="auto" w:fill="D9D9D9"/>
          </w:tcPr>
          <w:p w:rsidR="00C329F8" w:rsidRDefault="00C329F8" w:rsidP="00B62EA1">
            <w:r>
              <w:t>Description</w:t>
            </w:r>
          </w:p>
        </w:tc>
        <w:tc>
          <w:tcPr>
            <w:tcW w:w="1800" w:type="dxa"/>
            <w:shd w:val="clear" w:color="auto" w:fill="D9D9D9"/>
          </w:tcPr>
          <w:p w:rsidR="00C329F8" w:rsidRDefault="00C329F8" w:rsidP="00B62EA1">
            <w:r>
              <w:t>Possible Values</w:t>
            </w:r>
          </w:p>
        </w:tc>
        <w:tc>
          <w:tcPr>
            <w:tcW w:w="1800" w:type="dxa"/>
            <w:shd w:val="clear" w:color="auto" w:fill="D9D9D9"/>
          </w:tcPr>
          <w:p w:rsidR="00C329F8" w:rsidRDefault="00C329F8" w:rsidP="00B62EA1">
            <w:r>
              <w:t>Example</w:t>
            </w:r>
          </w:p>
        </w:tc>
      </w:tr>
      <w:tr w:rsidR="00C329F8" w:rsidTr="003E6917">
        <w:trPr>
          <w:tblHeader/>
        </w:trPr>
        <w:tc>
          <w:tcPr>
            <w:tcW w:w="1566" w:type="dxa"/>
            <w:shd w:val="clear" w:color="auto" w:fill="auto"/>
          </w:tcPr>
          <w:p w:rsidR="00C329F8" w:rsidRDefault="00C329F8" w:rsidP="00B62EA1">
            <w:r>
              <w:t>product</w:t>
            </w:r>
            <w:r w:rsidR="00B4652B">
              <w:t>Level</w:t>
            </w:r>
            <w:r>
              <w:t>2</w:t>
            </w:r>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The name of the level 2 product</w:t>
            </w:r>
          </w:p>
        </w:tc>
        <w:tc>
          <w:tcPr>
            <w:tcW w:w="1800" w:type="dxa"/>
            <w:shd w:val="clear" w:color="auto" w:fill="auto"/>
          </w:tcPr>
          <w:p w:rsidR="00C329F8" w:rsidRDefault="00C329F8" w:rsidP="00B62EA1">
            <w:r>
              <w:t>Any valid string</w:t>
            </w:r>
          </w:p>
        </w:tc>
        <w:tc>
          <w:tcPr>
            <w:tcW w:w="1800" w:type="dxa"/>
            <w:shd w:val="clear" w:color="auto" w:fill="auto"/>
          </w:tcPr>
          <w:p w:rsidR="00C329F8" w:rsidRDefault="00F07DB0" w:rsidP="00B62EA1">
            <w:r>
              <w:t>Cash Management</w:t>
            </w:r>
          </w:p>
        </w:tc>
      </w:tr>
      <w:tr w:rsidR="00C329F8" w:rsidTr="003E6917">
        <w:trPr>
          <w:tblHeader/>
        </w:trPr>
        <w:tc>
          <w:tcPr>
            <w:tcW w:w="1566" w:type="dxa"/>
            <w:shd w:val="clear" w:color="auto" w:fill="auto"/>
          </w:tcPr>
          <w:p w:rsidR="00C329F8" w:rsidRDefault="00C329F8" w:rsidP="00B62EA1">
            <w:r>
              <w:t>product</w:t>
            </w:r>
            <w:r w:rsidR="00B4652B">
              <w:t>Level</w:t>
            </w:r>
            <w:r>
              <w:t>3</w:t>
            </w:r>
          </w:p>
        </w:tc>
        <w:tc>
          <w:tcPr>
            <w:tcW w:w="882" w:type="dxa"/>
            <w:shd w:val="clear" w:color="auto" w:fill="auto"/>
          </w:tcPr>
          <w:p w:rsidR="00C329F8" w:rsidRDefault="00C329F8" w:rsidP="00B62EA1">
            <w:r>
              <w:t>String</w:t>
            </w:r>
          </w:p>
        </w:tc>
        <w:tc>
          <w:tcPr>
            <w:tcW w:w="2700" w:type="dxa"/>
            <w:shd w:val="clear" w:color="auto" w:fill="auto"/>
          </w:tcPr>
          <w:p w:rsidR="00C329F8" w:rsidRDefault="00C329F8" w:rsidP="00B62EA1">
            <w:r>
              <w:t>The name of the level 3 product. If this is null, then the value attribute in this row represents a cumulative number at level 2.</w:t>
            </w:r>
          </w:p>
        </w:tc>
        <w:tc>
          <w:tcPr>
            <w:tcW w:w="1800" w:type="dxa"/>
            <w:shd w:val="clear" w:color="auto" w:fill="auto"/>
          </w:tcPr>
          <w:p w:rsidR="00C329F8" w:rsidRDefault="00C329F8" w:rsidP="00B62EA1">
            <w:r>
              <w:t>Any valid string or null</w:t>
            </w:r>
          </w:p>
        </w:tc>
        <w:tc>
          <w:tcPr>
            <w:tcW w:w="1800" w:type="dxa"/>
            <w:shd w:val="clear" w:color="auto" w:fill="auto"/>
          </w:tcPr>
          <w:p w:rsidR="00C329F8" w:rsidRDefault="00F07DB0" w:rsidP="00B62EA1">
            <w:r>
              <w:t>Cash Management - Domestic</w:t>
            </w:r>
          </w:p>
        </w:tc>
      </w:tr>
      <w:tr w:rsidR="00E02701" w:rsidTr="003E6917">
        <w:trPr>
          <w:tblHeader/>
        </w:trPr>
        <w:tc>
          <w:tcPr>
            <w:tcW w:w="1566" w:type="dxa"/>
            <w:shd w:val="clear" w:color="auto" w:fill="auto"/>
          </w:tcPr>
          <w:p w:rsidR="00E02701" w:rsidRDefault="00E02701" w:rsidP="00E02701">
            <w:r>
              <w:t>product</w:t>
            </w:r>
            <w:r w:rsidR="00B4652B">
              <w:t>Level</w:t>
            </w:r>
            <w:r>
              <w:t>4</w:t>
            </w:r>
          </w:p>
        </w:tc>
        <w:tc>
          <w:tcPr>
            <w:tcW w:w="882" w:type="dxa"/>
            <w:shd w:val="clear" w:color="auto" w:fill="auto"/>
          </w:tcPr>
          <w:p w:rsidR="00E02701" w:rsidRDefault="00E02701" w:rsidP="00E02701">
            <w:r>
              <w:t>String</w:t>
            </w:r>
          </w:p>
        </w:tc>
        <w:tc>
          <w:tcPr>
            <w:tcW w:w="2700" w:type="dxa"/>
            <w:shd w:val="clear" w:color="auto" w:fill="auto"/>
          </w:tcPr>
          <w:p w:rsidR="00E02701" w:rsidRDefault="00E02701" w:rsidP="00E02701">
            <w:r>
              <w:t>The name of the level 4 product. If this is null, but level3 is not then the value attribute in this row represents a cumulative number at level 3.</w:t>
            </w:r>
          </w:p>
        </w:tc>
        <w:tc>
          <w:tcPr>
            <w:tcW w:w="1800" w:type="dxa"/>
            <w:shd w:val="clear" w:color="auto" w:fill="auto"/>
          </w:tcPr>
          <w:p w:rsidR="00E02701" w:rsidRDefault="00E02701" w:rsidP="00E02701">
            <w:r>
              <w:t>Any valid string or null</w:t>
            </w:r>
          </w:p>
        </w:tc>
        <w:tc>
          <w:tcPr>
            <w:tcW w:w="1800" w:type="dxa"/>
            <w:shd w:val="clear" w:color="auto" w:fill="auto"/>
          </w:tcPr>
          <w:p w:rsidR="00E02701" w:rsidRDefault="00E02701" w:rsidP="00E02701">
            <w:r>
              <w:t>Mobile Check Deposit</w:t>
            </w:r>
          </w:p>
        </w:tc>
      </w:tr>
      <w:tr w:rsidR="00E02701" w:rsidTr="003E6917">
        <w:tc>
          <w:tcPr>
            <w:tcW w:w="1566" w:type="dxa"/>
            <w:shd w:val="clear" w:color="auto" w:fill="auto"/>
          </w:tcPr>
          <w:p w:rsidR="00E02701" w:rsidRDefault="000D6E24" w:rsidP="00E02701">
            <w:r>
              <w:t>V</w:t>
            </w:r>
            <w:r w:rsidR="00E02701">
              <w:t>alue</w:t>
            </w:r>
          </w:p>
        </w:tc>
        <w:tc>
          <w:tcPr>
            <w:tcW w:w="882" w:type="dxa"/>
            <w:shd w:val="clear" w:color="auto" w:fill="auto"/>
          </w:tcPr>
          <w:p w:rsidR="00E02701" w:rsidRDefault="00E02701" w:rsidP="00E02701">
            <w:r>
              <w:t>String</w:t>
            </w:r>
          </w:p>
        </w:tc>
        <w:tc>
          <w:tcPr>
            <w:tcW w:w="2700" w:type="dxa"/>
            <w:shd w:val="clear" w:color="auto" w:fill="auto"/>
          </w:tcPr>
          <w:p w:rsidR="00E02701" w:rsidRDefault="00E02701" w:rsidP="00E02701">
            <w:r>
              <w:t>The amount of revenue for this particular product.</w:t>
            </w:r>
          </w:p>
        </w:tc>
        <w:tc>
          <w:tcPr>
            <w:tcW w:w="1800" w:type="dxa"/>
            <w:shd w:val="clear" w:color="auto" w:fill="auto"/>
          </w:tcPr>
          <w:p w:rsidR="00E02701" w:rsidRDefault="00E02701" w:rsidP="00E02701">
            <w:r>
              <w:t>A number</w:t>
            </w:r>
          </w:p>
        </w:tc>
        <w:tc>
          <w:tcPr>
            <w:tcW w:w="1800" w:type="dxa"/>
            <w:shd w:val="clear" w:color="auto" w:fill="auto"/>
          </w:tcPr>
          <w:p w:rsidR="00E02701" w:rsidRDefault="00E02701" w:rsidP="00E02701">
            <w:r>
              <w:t>64000</w:t>
            </w:r>
          </w:p>
        </w:tc>
      </w:tr>
    </w:tbl>
    <w:p w:rsidR="00C47192" w:rsidRPr="00277113" w:rsidRDefault="00C47192" w:rsidP="00C5165B">
      <w:pPr>
        <w:pStyle w:val="Heading3"/>
        <w:tabs>
          <w:tab w:val="clear" w:pos="1004"/>
          <w:tab w:val="num" w:pos="709"/>
        </w:tabs>
        <w:spacing w:before="120"/>
        <w:ind w:left="709" w:hanging="709"/>
        <w:rPr>
          <w:sz w:val="24"/>
          <w:szCs w:val="24"/>
        </w:rPr>
      </w:pPr>
      <w:r w:rsidRPr="00277113">
        <w:rPr>
          <w:sz w:val="24"/>
          <w:szCs w:val="24"/>
        </w:rPr>
        <w:t>GA_COMPANY_WALLET_SHARE</w:t>
      </w:r>
    </w:p>
    <w:p w:rsidR="00C47192" w:rsidRDefault="00C47192" w:rsidP="00C47192">
      <w:r>
        <w:t xml:space="preserve">This </w:t>
      </w:r>
      <w:proofErr w:type="spellStart"/>
      <w:r w:rsidR="008E1DC8">
        <w:t>menmonic</w:t>
      </w:r>
      <w:proofErr w:type="spellEnd"/>
      <w:r w:rsidR="008E1DC8">
        <w:t xml:space="preserve"> </w:t>
      </w:r>
      <w:r>
        <w:t xml:space="preserve">returns wallet share of the company </w:t>
      </w:r>
      <w:r w:rsidR="00F07DB0">
        <w:t>broken up by products</w:t>
      </w:r>
      <w:r>
        <w:t xml:space="preserve">. </w:t>
      </w:r>
      <w:r w:rsidR="00F07DB0">
        <w:t>Note that the company must have indicated you as one of their providers of financial services.</w:t>
      </w:r>
    </w:p>
    <w:p w:rsidR="00F07DB0" w:rsidRPr="00277113" w:rsidRDefault="00EC51EB" w:rsidP="00D43842">
      <w:pPr>
        <w:pStyle w:val="Heading4"/>
        <w:spacing w:before="120"/>
        <w:rPr>
          <w:szCs w:val="24"/>
        </w:rPr>
      </w:pPr>
      <w:r>
        <w:rPr>
          <w:sz w:val="28"/>
          <w:highlight w:val="lightGray"/>
        </w:rPr>
        <w:br w:type="page"/>
      </w:r>
      <w:r w:rsidR="00F07DB0" w:rsidRPr="00277113">
        <w:rPr>
          <w:szCs w:val="24"/>
        </w:rPr>
        <w:lastRenderedPageBreak/>
        <w:t>Input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F07DB0" w:rsidTr="003E6917">
        <w:tc>
          <w:tcPr>
            <w:tcW w:w="1566" w:type="dxa"/>
            <w:shd w:val="clear" w:color="auto" w:fill="D9D9D9"/>
          </w:tcPr>
          <w:p w:rsidR="00F07DB0" w:rsidRDefault="00F07DB0" w:rsidP="00B62EA1">
            <w:r>
              <w:t>Attribute</w:t>
            </w:r>
          </w:p>
        </w:tc>
        <w:tc>
          <w:tcPr>
            <w:tcW w:w="882" w:type="dxa"/>
            <w:shd w:val="clear" w:color="auto" w:fill="D9D9D9"/>
          </w:tcPr>
          <w:p w:rsidR="00F07DB0" w:rsidRDefault="00F07DB0" w:rsidP="00B62EA1">
            <w:r>
              <w:t>Type</w:t>
            </w:r>
          </w:p>
        </w:tc>
        <w:tc>
          <w:tcPr>
            <w:tcW w:w="2700" w:type="dxa"/>
            <w:shd w:val="clear" w:color="auto" w:fill="D9D9D9"/>
          </w:tcPr>
          <w:p w:rsidR="00F07DB0" w:rsidRDefault="00F07DB0" w:rsidP="00B62EA1">
            <w:r>
              <w:t>Description</w:t>
            </w:r>
          </w:p>
        </w:tc>
        <w:tc>
          <w:tcPr>
            <w:tcW w:w="1800" w:type="dxa"/>
            <w:shd w:val="clear" w:color="auto" w:fill="D9D9D9"/>
          </w:tcPr>
          <w:p w:rsidR="00F07DB0" w:rsidRDefault="00F07DB0" w:rsidP="00B62EA1">
            <w:r>
              <w:t>Possible Values</w:t>
            </w:r>
          </w:p>
        </w:tc>
        <w:tc>
          <w:tcPr>
            <w:tcW w:w="1800" w:type="dxa"/>
            <w:shd w:val="clear" w:color="auto" w:fill="D9D9D9"/>
          </w:tcPr>
          <w:p w:rsidR="00F07DB0" w:rsidRDefault="00F07DB0" w:rsidP="00B62EA1">
            <w:r>
              <w:t>Example</w:t>
            </w:r>
          </w:p>
        </w:tc>
      </w:tr>
      <w:tr w:rsidR="00F07DB0" w:rsidTr="003E6917">
        <w:tc>
          <w:tcPr>
            <w:tcW w:w="1566" w:type="dxa"/>
            <w:shd w:val="clear" w:color="auto" w:fill="auto"/>
          </w:tcPr>
          <w:p w:rsidR="00F07DB0" w:rsidRDefault="00F07DB0" w:rsidP="00B62EA1">
            <w:proofErr w:type="spellStart"/>
            <w:r w:rsidRPr="00796AA9">
              <w:t>GACompanyID</w:t>
            </w:r>
            <w:proofErr w:type="spellEnd"/>
          </w:p>
        </w:tc>
        <w:tc>
          <w:tcPr>
            <w:tcW w:w="882" w:type="dxa"/>
            <w:shd w:val="clear" w:color="auto" w:fill="auto"/>
          </w:tcPr>
          <w:p w:rsidR="00F07DB0" w:rsidRDefault="00F07DB0" w:rsidP="00B62EA1">
            <w:r>
              <w:t>String</w:t>
            </w:r>
          </w:p>
        </w:tc>
        <w:tc>
          <w:tcPr>
            <w:tcW w:w="2700" w:type="dxa"/>
            <w:shd w:val="clear" w:color="auto" w:fill="auto"/>
          </w:tcPr>
          <w:p w:rsidR="00F07DB0" w:rsidRDefault="00F07DB0" w:rsidP="00B62EA1">
            <w:r>
              <w:t>The company id returned by either of the two Type 1 mnemonics.</w:t>
            </w:r>
          </w:p>
        </w:tc>
        <w:tc>
          <w:tcPr>
            <w:tcW w:w="1800" w:type="dxa"/>
            <w:shd w:val="clear" w:color="auto" w:fill="auto"/>
          </w:tcPr>
          <w:p w:rsidR="00F07DB0" w:rsidRDefault="00F07DB0" w:rsidP="00B62EA1">
            <w:r>
              <w:t>Any valid string</w:t>
            </w:r>
          </w:p>
        </w:tc>
        <w:tc>
          <w:tcPr>
            <w:tcW w:w="1800" w:type="dxa"/>
            <w:shd w:val="clear" w:color="auto" w:fill="auto"/>
          </w:tcPr>
          <w:p w:rsidR="00F07DB0" w:rsidRDefault="00F07DB0" w:rsidP="00B62EA1">
            <w:r>
              <w:t>GA100000009</w:t>
            </w:r>
          </w:p>
        </w:tc>
      </w:tr>
    </w:tbl>
    <w:p w:rsidR="00F07DB0" w:rsidRPr="00277113" w:rsidRDefault="00F07DB0" w:rsidP="00D43842">
      <w:pPr>
        <w:pStyle w:val="Heading4"/>
        <w:spacing w:before="120"/>
        <w:rPr>
          <w:szCs w:val="24"/>
        </w:rPr>
      </w:pPr>
      <w:r w:rsidRPr="00277113">
        <w:rPr>
          <w:szCs w:val="24"/>
        </w:rPr>
        <w:t>Output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82"/>
        <w:gridCol w:w="2700"/>
        <w:gridCol w:w="1800"/>
        <w:gridCol w:w="1800"/>
      </w:tblGrid>
      <w:tr w:rsidR="00F07DB0" w:rsidTr="003E6917">
        <w:trPr>
          <w:tblHeader/>
        </w:trPr>
        <w:tc>
          <w:tcPr>
            <w:tcW w:w="1566" w:type="dxa"/>
            <w:shd w:val="clear" w:color="auto" w:fill="D9D9D9"/>
          </w:tcPr>
          <w:p w:rsidR="00F07DB0" w:rsidRDefault="00F07DB0" w:rsidP="00B62EA1">
            <w:r>
              <w:t>Attribute</w:t>
            </w:r>
          </w:p>
        </w:tc>
        <w:tc>
          <w:tcPr>
            <w:tcW w:w="882" w:type="dxa"/>
            <w:shd w:val="clear" w:color="auto" w:fill="D9D9D9"/>
          </w:tcPr>
          <w:p w:rsidR="00F07DB0" w:rsidRDefault="00F07DB0" w:rsidP="00B62EA1">
            <w:r>
              <w:t>Type</w:t>
            </w:r>
          </w:p>
        </w:tc>
        <w:tc>
          <w:tcPr>
            <w:tcW w:w="2700" w:type="dxa"/>
            <w:shd w:val="clear" w:color="auto" w:fill="D9D9D9"/>
          </w:tcPr>
          <w:p w:rsidR="00F07DB0" w:rsidRDefault="00F07DB0" w:rsidP="00B62EA1">
            <w:r>
              <w:t>Description</w:t>
            </w:r>
          </w:p>
        </w:tc>
        <w:tc>
          <w:tcPr>
            <w:tcW w:w="1800" w:type="dxa"/>
            <w:shd w:val="clear" w:color="auto" w:fill="D9D9D9"/>
          </w:tcPr>
          <w:p w:rsidR="00F07DB0" w:rsidRDefault="00F07DB0" w:rsidP="00B62EA1">
            <w:r>
              <w:t>Possible Values</w:t>
            </w:r>
          </w:p>
        </w:tc>
        <w:tc>
          <w:tcPr>
            <w:tcW w:w="1800" w:type="dxa"/>
            <w:shd w:val="clear" w:color="auto" w:fill="D9D9D9"/>
          </w:tcPr>
          <w:p w:rsidR="00F07DB0" w:rsidRDefault="00F07DB0" w:rsidP="00B62EA1">
            <w:r>
              <w:t>Example</w:t>
            </w:r>
          </w:p>
        </w:tc>
      </w:tr>
      <w:tr w:rsidR="00F07DB0" w:rsidTr="003E6917">
        <w:trPr>
          <w:tblHeader/>
        </w:trPr>
        <w:tc>
          <w:tcPr>
            <w:tcW w:w="1566" w:type="dxa"/>
            <w:shd w:val="clear" w:color="auto" w:fill="auto"/>
          </w:tcPr>
          <w:p w:rsidR="00F07DB0" w:rsidRDefault="00F07DB0" w:rsidP="00B62EA1">
            <w:r>
              <w:t>product</w:t>
            </w:r>
            <w:r w:rsidR="00B4652B">
              <w:t>Level</w:t>
            </w:r>
            <w:r>
              <w:t>2</w:t>
            </w:r>
          </w:p>
        </w:tc>
        <w:tc>
          <w:tcPr>
            <w:tcW w:w="882" w:type="dxa"/>
            <w:shd w:val="clear" w:color="auto" w:fill="auto"/>
          </w:tcPr>
          <w:p w:rsidR="00F07DB0" w:rsidRDefault="00F07DB0" w:rsidP="00B62EA1">
            <w:r>
              <w:t>String</w:t>
            </w:r>
          </w:p>
        </w:tc>
        <w:tc>
          <w:tcPr>
            <w:tcW w:w="2700" w:type="dxa"/>
            <w:shd w:val="clear" w:color="auto" w:fill="auto"/>
          </w:tcPr>
          <w:p w:rsidR="00F07DB0" w:rsidRDefault="00F07DB0" w:rsidP="00B62EA1">
            <w:r>
              <w:t>The name of the level 2 product</w:t>
            </w:r>
          </w:p>
        </w:tc>
        <w:tc>
          <w:tcPr>
            <w:tcW w:w="1800" w:type="dxa"/>
            <w:shd w:val="clear" w:color="auto" w:fill="auto"/>
          </w:tcPr>
          <w:p w:rsidR="00F07DB0" w:rsidRDefault="00F07DB0" w:rsidP="00B62EA1">
            <w:r>
              <w:t>Any valid string</w:t>
            </w:r>
          </w:p>
        </w:tc>
        <w:tc>
          <w:tcPr>
            <w:tcW w:w="1800" w:type="dxa"/>
            <w:shd w:val="clear" w:color="auto" w:fill="auto"/>
          </w:tcPr>
          <w:p w:rsidR="00F07DB0" w:rsidRDefault="00F07DB0" w:rsidP="00B62EA1">
            <w:r>
              <w:t>Cash Management</w:t>
            </w:r>
          </w:p>
        </w:tc>
      </w:tr>
      <w:tr w:rsidR="00F07DB0" w:rsidTr="003E6917">
        <w:trPr>
          <w:tblHeader/>
        </w:trPr>
        <w:tc>
          <w:tcPr>
            <w:tcW w:w="1566" w:type="dxa"/>
            <w:shd w:val="clear" w:color="auto" w:fill="auto"/>
          </w:tcPr>
          <w:p w:rsidR="00F07DB0" w:rsidRDefault="00F07DB0" w:rsidP="00B62EA1">
            <w:r>
              <w:t>product</w:t>
            </w:r>
            <w:r w:rsidR="00B4652B">
              <w:t>Level</w:t>
            </w:r>
            <w:r>
              <w:t>3</w:t>
            </w:r>
          </w:p>
        </w:tc>
        <w:tc>
          <w:tcPr>
            <w:tcW w:w="882" w:type="dxa"/>
            <w:shd w:val="clear" w:color="auto" w:fill="auto"/>
          </w:tcPr>
          <w:p w:rsidR="00F07DB0" w:rsidRDefault="00F07DB0" w:rsidP="00B62EA1">
            <w:r>
              <w:t>String</w:t>
            </w:r>
          </w:p>
        </w:tc>
        <w:tc>
          <w:tcPr>
            <w:tcW w:w="2700" w:type="dxa"/>
            <w:shd w:val="clear" w:color="auto" w:fill="auto"/>
          </w:tcPr>
          <w:p w:rsidR="00F07DB0" w:rsidRDefault="00F07DB0" w:rsidP="00B62EA1">
            <w:r>
              <w:t>The name of the level 3 product. If this is null, then the value attribute in this row represents a cumulative number at level 2.</w:t>
            </w:r>
          </w:p>
        </w:tc>
        <w:tc>
          <w:tcPr>
            <w:tcW w:w="1800" w:type="dxa"/>
            <w:shd w:val="clear" w:color="auto" w:fill="auto"/>
          </w:tcPr>
          <w:p w:rsidR="00F07DB0" w:rsidRDefault="00F07DB0" w:rsidP="00B62EA1">
            <w:r>
              <w:t>Any valid string or null</w:t>
            </w:r>
          </w:p>
        </w:tc>
        <w:tc>
          <w:tcPr>
            <w:tcW w:w="1800" w:type="dxa"/>
            <w:shd w:val="clear" w:color="auto" w:fill="auto"/>
          </w:tcPr>
          <w:p w:rsidR="00F07DB0" w:rsidRDefault="00F07DB0" w:rsidP="00B62EA1">
            <w:r>
              <w:t>Cash Management - Domestic</w:t>
            </w:r>
          </w:p>
        </w:tc>
      </w:tr>
      <w:tr w:rsidR="00F07DB0" w:rsidTr="003E6917">
        <w:trPr>
          <w:tblHeader/>
        </w:trPr>
        <w:tc>
          <w:tcPr>
            <w:tcW w:w="1566" w:type="dxa"/>
            <w:shd w:val="clear" w:color="auto" w:fill="auto"/>
          </w:tcPr>
          <w:p w:rsidR="00F07DB0" w:rsidRDefault="00F07DB0" w:rsidP="00B62EA1">
            <w:r>
              <w:t>product</w:t>
            </w:r>
            <w:r w:rsidR="00B4652B">
              <w:t>Level</w:t>
            </w:r>
            <w:r>
              <w:t>4</w:t>
            </w:r>
          </w:p>
        </w:tc>
        <w:tc>
          <w:tcPr>
            <w:tcW w:w="882" w:type="dxa"/>
            <w:shd w:val="clear" w:color="auto" w:fill="auto"/>
          </w:tcPr>
          <w:p w:rsidR="00F07DB0" w:rsidRDefault="00F07DB0" w:rsidP="00B62EA1">
            <w:r>
              <w:t>String</w:t>
            </w:r>
          </w:p>
        </w:tc>
        <w:tc>
          <w:tcPr>
            <w:tcW w:w="2700" w:type="dxa"/>
            <w:shd w:val="clear" w:color="auto" w:fill="auto"/>
          </w:tcPr>
          <w:p w:rsidR="00F07DB0" w:rsidRDefault="00F07DB0" w:rsidP="00B62EA1">
            <w:r>
              <w:t>The name of the level 4 product. If this is null, but level3 is not then the value attribute in this row represents a cumulative number at level 3.</w:t>
            </w:r>
          </w:p>
        </w:tc>
        <w:tc>
          <w:tcPr>
            <w:tcW w:w="1800" w:type="dxa"/>
            <w:shd w:val="clear" w:color="auto" w:fill="auto"/>
          </w:tcPr>
          <w:p w:rsidR="00F07DB0" w:rsidRDefault="00E02701" w:rsidP="00B62EA1">
            <w:r>
              <w:t>Any valid string or null</w:t>
            </w:r>
          </w:p>
        </w:tc>
        <w:tc>
          <w:tcPr>
            <w:tcW w:w="1800" w:type="dxa"/>
            <w:shd w:val="clear" w:color="auto" w:fill="auto"/>
          </w:tcPr>
          <w:p w:rsidR="00F07DB0" w:rsidRDefault="00F07DB0" w:rsidP="00B62EA1">
            <w:r>
              <w:t>Mobile Check Deposit</w:t>
            </w:r>
          </w:p>
        </w:tc>
      </w:tr>
      <w:tr w:rsidR="00F07DB0" w:rsidTr="003E6917">
        <w:tc>
          <w:tcPr>
            <w:tcW w:w="1566" w:type="dxa"/>
            <w:shd w:val="clear" w:color="auto" w:fill="auto"/>
          </w:tcPr>
          <w:p w:rsidR="00F07DB0" w:rsidRDefault="000D6E24" w:rsidP="00B62EA1">
            <w:r>
              <w:t>V</w:t>
            </w:r>
            <w:r w:rsidR="00F07DB0">
              <w:t>alue</w:t>
            </w:r>
          </w:p>
        </w:tc>
        <w:tc>
          <w:tcPr>
            <w:tcW w:w="882" w:type="dxa"/>
            <w:shd w:val="clear" w:color="auto" w:fill="auto"/>
          </w:tcPr>
          <w:p w:rsidR="00F07DB0" w:rsidRDefault="00F07DB0" w:rsidP="00B62EA1">
            <w:r>
              <w:t>String</w:t>
            </w:r>
          </w:p>
        </w:tc>
        <w:tc>
          <w:tcPr>
            <w:tcW w:w="2700" w:type="dxa"/>
            <w:shd w:val="clear" w:color="auto" w:fill="auto"/>
          </w:tcPr>
          <w:p w:rsidR="00F07DB0" w:rsidRDefault="00F07DB0" w:rsidP="00B62EA1">
            <w:r>
              <w:t>The amount of revenue for this particular product.</w:t>
            </w:r>
          </w:p>
        </w:tc>
        <w:tc>
          <w:tcPr>
            <w:tcW w:w="1800" w:type="dxa"/>
            <w:shd w:val="clear" w:color="auto" w:fill="auto"/>
          </w:tcPr>
          <w:p w:rsidR="00F07DB0" w:rsidRDefault="00E02701" w:rsidP="00B62EA1">
            <w:r>
              <w:t>A number</w:t>
            </w:r>
          </w:p>
        </w:tc>
        <w:tc>
          <w:tcPr>
            <w:tcW w:w="1800" w:type="dxa"/>
            <w:shd w:val="clear" w:color="auto" w:fill="auto"/>
          </w:tcPr>
          <w:p w:rsidR="00F07DB0" w:rsidRDefault="00F07DB0" w:rsidP="00B62EA1">
            <w:r>
              <w:t>64000</w:t>
            </w:r>
          </w:p>
        </w:tc>
      </w:tr>
    </w:tbl>
    <w:p w:rsidR="00F07DB0" w:rsidRPr="00DF4340" w:rsidRDefault="00F07DB0" w:rsidP="00C47192"/>
    <w:p w:rsidR="00DF4340" w:rsidRPr="00277113" w:rsidRDefault="00E231FD" w:rsidP="00615778">
      <w:pPr>
        <w:pStyle w:val="Heading1"/>
        <w:rPr>
          <w:sz w:val="24"/>
          <w:szCs w:val="24"/>
        </w:rPr>
      </w:pPr>
      <w:bookmarkStart w:id="20" w:name="_Toc25672471"/>
      <w:r w:rsidRPr="00277113">
        <w:rPr>
          <w:sz w:val="24"/>
          <w:szCs w:val="24"/>
        </w:rPr>
        <w:t>Errors</w:t>
      </w:r>
      <w:bookmarkEnd w:id="20"/>
    </w:p>
    <w:p w:rsidR="00C1466A" w:rsidRDefault="00615778" w:rsidP="00DF4340">
      <w:r>
        <w:t xml:space="preserve">There are two types of errors that can occur </w:t>
      </w:r>
      <w:r w:rsidR="0031352B">
        <w:t>in a call to Focus API. When an error occurs in the infrastructure through which APIs are called</w:t>
      </w:r>
      <w:r w:rsidR="00C1466A">
        <w:t xml:space="preserve"> or an unhandled exception occurs inside the API</w:t>
      </w:r>
      <w:r w:rsidR="0031352B">
        <w:t xml:space="preserve">, you will receive an HTTP status code other than the 200 range. </w:t>
      </w:r>
    </w:p>
    <w:p w:rsidR="00C1466A" w:rsidRDefault="00C1466A" w:rsidP="00DF4340">
      <w:r>
        <w:t xml:space="preserve">When a logic error occurs in the API code, you’ll receive an HTTP status code of 200 OK but the </w:t>
      </w:r>
      <w:proofErr w:type="spellStart"/>
      <w:r>
        <w:t>errCode</w:t>
      </w:r>
      <w:proofErr w:type="spellEnd"/>
      <w:r>
        <w:t xml:space="preserve"> and </w:t>
      </w:r>
      <w:proofErr w:type="spellStart"/>
      <w:r>
        <w:t>errMsg</w:t>
      </w:r>
      <w:proofErr w:type="spellEnd"/>
      <w:r>
        <w:t xml:space="preserve"> attributes will contain the error info.</w:t>
      </w:r>
    </w:p>
    <w:p w:rsidR="00C1466A" w:rsidRPr="00C5165B" w:rsidRDefault="00C5165B" w:rsidP="00C5165B">
      <w:pPr>
        <w:pStyle w:val="Heading2"/>
        <w:tabs>
          <w:tab w:val="clear" w:pos="3413"/>
          <w:tab w:val="num" w:pos="709"/>
        </w:tabs>
        <w:ind w:left="709" w:hanging="709"/>
        <w:rPr>
          <w:sz w:val="24"/>
        </w:rPr>
      </w:pPr>
      <w:r>
        <w:br w:type="page"/>
      </w:r>
      <w:bookmarkStart w:id="21" w:name="_Toc25672472"/>
      <w:r w:rsidR="00C1466A" w:rsidRPr="00C5165B">
        <w:rPr>
          <w:sz w:val="24"/>
        </w:rPr>
        <w:lastRenderedPageBreak/>
        <w:t>HTTP Errors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248"/>
        <w:gridCol w:w="4731"/>
      </w:tblGrid>
      <w:tr w:rsidR="00C1466A" w:rsidTr="003C5FE1">
        <w:trPr>
          <w:tblHeader/>
        </w:trPr>
        <w:tc>
          <w:tcPr>
            <w:tcW w:w="1638" w:type="dxa"/>
            <w:shd w:val="clear" w:color="auto" w:fill="D9D9D9"/>
          </w:tcPr>
          <w:p w:rsidR="00C1466A" w:rsidRDefault="00C1466A" w:rsidP="00C1466A">
            <w:r>
              <w:t>Error Code</w:t>
            </w:r>
          </w:p>
        </w:tc>
        <w:tc>
          <w:tcPr>
            <w:tcW w:w="2430" w:type="dxa"/>
            <w:shd w:val="clear" w:color="auto" w:fill="D9D9D9"/>
          </w:tcPr>
          <w:p w:rsidR="00C1466A" w:rsidRDefault="00C1466A" w:rsidP="00C1466A">
            <w:r>
              <w:t>Error Message</w:t>
            </w:r>
          </w:p>
        </w:tc>
        <w:tc>
          <w:tcPr>
            <w:tcW w:w="4788" w:type="dxa"/>
            <w:shd w:val="clear" w:color="auto" w:fill="D9D9D9"/>
          </w:tcPr>
          <w:p w:rsidR="00C1466A" w:rsidRDefault="00C1466A" w:rsidP="00C1466A">
            <w:r>
              <w:t>Description</w:t>
            </w:r>
          </w:p>
        </w:tc>
      </w:tr>
      <w:tr w:rsidR="00C1466A" w:rsidTr="003C5FE1">
        <w:tc>
          <w:tcPr>
            <w:tcW w:w="1638" w:type="dxa"/>
            <w:shd w:val="clear" w:color="auto" w:fill="auto"/>
          </w:tcPr>
          <w:p w:rsidR="00C1466A" w:rsidRDefault="00C1466A" w:rsidP="00C1466A">
            <w:r>
              <w:t>429</w:t>
            </w:r>
          </w:p>
        </w:tc>
        <w:tc>
          <w:tcPr>
            <w:tcW w:w="2430" w:type="dxa"/>
            <w:shd w:val="clear" w:color="auto" w:fill="auto"/>
          </w:tcPr>
          <w:p w:rsidR="00C1466A" w:rsidRDefault="00C1466A" w:rsidP="00C1466A">
            <w:r>
              <w:t>Too Many Requests</w:t>
            </w:r>
          </w:p>
        </w:tc>
        <w:tc>
          <w:tcPr>
            <w:tcW w:w="4788" w:type="dxa"/>
            <w:shd w:val="clear" w:color="auto" w:fill="auto"/>
          </w:tcPr>
          <w:p w:rsidR="00C1466A" w:rsidRDefault="00C1466A" w:rsidP="00C1466A">
            <w:r>
              <w:t xml:space="preserve">To prevent misuse of Focus API, rate limits </w:t>
            </w:r>
            <w:r w:rsidRPr="00C36319">
              <w:t>have been applied to Focus API. A status</w:t>
            </w:r>
            <w:r w:rsidR="00C36319" w:rsidRPr="00C36319">
              <w:t xml:space="preserve"> code of 429 means that you’ve exce</w:t>
            </w:r>
            <w:r w:rsidRPr="00C36319">
              <w:t>eded the rate limit. You can</w:t>
            </w:r>
            <w:r>
              <w:t xml:space="preserve"> get more information in the response body which will contain something like the following:</w:t>
            </w:r>
          </w:p>
          <w:p w:rsidR="00C1466A" w:rsidRPr="00E84021" w:rsidRDefault="00C1466A" w:rsidP="003C5FE1">
            <w:pPr>
              <w:ind w:left="720"/>
              <w:rPr>
                <w:rStyle w:val="Code"/>
              </w:rPr>
            </w:pPr>
            <w:r w:rsidRPr="00E84021">
              <w:rPr>
                <w:rStyle w:val="Code"/>
              </w:rPr>
              <w:t>{</w:t>
            </w:r>
          </w:p>
          <w:p w:rsidR="00C1466A" w:rsidRPr="00E84021" w:rsidRDefault="00C1466A" w:rsidP="003C5FE1">
            <w:pPr>
              <w:ind w:left="720"/>
              <w:rPr>
                <w:rStyle w:val="Code"/>
              </w:rPr>
            </w:pPr>
            <w:r w:rsidRPr="00E84021">
              <w:rPr>
                <w:rStyle w:val="Code"/>
              </w:rPr>
              <w:t xml:space="preserve">  "</w:t>
            </w:r>
            <w:proofErr w:type="spellStart"/>
            <w:r w:rsidRPr="00E84021">
              <w:rPr>
                <w:rStyle w:val="Code"/>
              </w:rPr>
              <w:t>statusCode</w:t>
            </w:r>
            <w:proofErr w:type="spellEnd"/>
            <w:r w:rsidRPr="00E84021">
              <w:rPr>
                <w:rStyle w:val="Code"/>
              </w:rPr>
              <w:t>": 429,</w:t>
            </w:r>
          </w:p>
          <w:p w:rsidR="00C1466A" w:rsidRPr="00E84021" w:rsidRDefault="00C1466A" w:rsidP="003C5FE1">
            <w:pPr>
              <w:ind w:left="720"/>
              <w:rPr>
                <w:rStyle w:val="Code"/>
              </w:rPr>
            </w:pPr>
            <w:r w:rsidRPr="00E84021">
              <w:rPr>
                <w:rStyle w:val="Code"/>
              </w:rPr>
              <w:t xml:space="preserve">  "</w:t>
            </w:r>
            <w:proofErr w:type="gramStart"/>
            <w:r w:rsidRPr="00E84021">
              <w:rPr>
                <w:rStyle w:val="Code"/>
              </w:rPr>
              <w:t>message</w:t>
            </w:r>
            <w:proofErr w:type="gramEnd"/>
            <w:r w:rsidRPr="00E84021">
              <w:rPr>
                <w:rStyle w:val="Code"/>
              </w:rPr>
              <w:t>": "Rate limit is exceeded. Try again in 49 seconds."</w:t>
            </w:r>
          </w:p>
          <w:p w:rsidR="00C1466A" w:rsidRDefault="00C1466A" w:rsidP="003C5FE1">
            <w:pPr>
              <w:ind w:left="720"/>
              <w:rPr>
                <w:rStyle w:val="Code"/>
              </w:rPr>
            </w:pPr>
            <w:r w:rsidRPr="00E84021">
              <w:rPr>
                <w:rStyle w:val="Code"/>
              </w:rPr>
              <w:t>}</w:t>
            </w:r>
          </w:p>
          <w:p w:rsidR="00C1466A" w:rsidRDefault="00C1466A" w:rsidP="00C1466A"/>
        </w:tc>
      </w:tr>
      <w:tr w:rsidR="0094573C" w:rsidTr="003C5FE1">
        <w:tc>
          <w:tcPr>
            <w:tcW w:w="1638" w:type="dxa"/>
            <w:shd w:val="clear" w:color="auto" w:fill="auto"/>
          </w:tcPr>
          <w:p w:rsidR="0094573C" w:rsidRDefault="0094573C" w:rsidP="00C1466A">
            <w:r>
              <w:t>400</w:t>
            </w:r>
          </w:p>
        </w:tc>
        <w:tc>
          <w:tcPr>
            <w:tcW w:w="2430" w:type="dxa"/>
            <w:shd w:val="clear" w:color="auto" w:fill="auto"/>
          </w:tcPr>
          <w:p w:rsidR="0094573C" w:rsidRDefault="0094573C" w:rsidP="00C1466A">
            <w:r>
              <w:t>Bad Request</w:t>
            </w:r>
          </w:p>
        </w:tc>
        <w:tc>
          <w:tcPr>
            <w:tcW w:w="4788" w:type="dxa"/>
            <w:shd w:val="clear" w:color="auto" w:fill="auto"/>
          </w:tcPr>
          <w:p w:rsidR="0094573C" w:rsidRDefault="0094573C" w:rsidP="00C1466A">
            <w:r>
              <w:t xml:space="preserve">Occurs if the input </w:t>
            </w:r>
            <w:r w:rsidR="006A4636">
              <w:t>JSON is invalid or if the provided data doesn’t match the expected data type. For example, a non-numeric value for limit results in a 400 Bad Request error.</w:t>
            </w:r>
          </w:p>
        </w:tc>
      </w:tr>
      <w:tr w:rsidR="00C1466A" w:rsidTr="003C5FE1">
        <w:tc>
          <w:tcPr>
            <w:tcW w:w="1638" w:type="dxa"/>
            <w:shd w:val="clear" w:color="auto" w:fill="auto"/>
          </w:tcPr>
          <w:p w:rsidR="00C1466A" w:rsidRDefault="00C1466A" w:rsidP="00C1466A">
            <w:r>
              <w:t>401</w:t>
            </w:r>
          </w:p>
        </w:tc>
        <w:tc>
          <w:tcPr>
            <w:tcW w:w="2430" w:type="dxa"/>
            <w:shd w:val="clear" w:color="auto" w:fill="auto"/>
          </w:tcPr>
          <w:p w:rsidR="00C1466A" w:rsidRDefault="00C1466A" w:rsidP="00C1466A">
            <w:r>
              <w:t>Access Denied</w:t>
            </w:r>
          </w:p>
        </w:tc>
        <w:tc>
          <w:tcPr>
            <w:tcW w:w="4788" w:type="dxa"/>
            <w:shd w:val="clear" w:color="auto" w:fill="auto"/>
          </w:tcPr>
          <w:p w:rsidR="00C1466A" w:rsidRDefault="00C1466A" w:rsidP="00C1466A">
            <w:r>
              <w:t xml:space="preserve">This occurs mostly because of invalid subscription key. Make sure that you are using one of the two subscription keys that </w:t>
            </w:r>
            <w:r w:rsidR="005A26E3">
              <w:t>Coalition Greenwich</w:t>
            </w:r>
            <w:r>
              <w:t xml:space="preserve"> has provided you. If you do not have a subscription key, please contact </w:t>
            </w:r>
            <w:r w:rsidR="005A26E3">
              <w:t>Coalition Greenwich</w:t>
            </w:r>
            <w:r>
              <w:t>.</w:t>
            </w:r>
          </w:p>
        </w:tc>
      </w:tr>
      <w:tr w:rsidR="00C1466A" w:rsidTr="003C5FE1">
        <w:tc>
          <w:tcPr>
            <w:tcW w:w="1638" w:type="dxa"/>
            <w:shd w:val="clear" w:color="auto" w:fill="auto"/>
          </w:tcPr>
          <w:p w:rsidR="00C1466A" w:rsidRDefault="00C1466A" w:rsidP="00C1466A">
            <w:r>
              <w:t>404</w:t>
            </w:r>
          </w:p>
        </w:tc>
        <w:tc>
          <w:tcPr>
            <w:tcW w:w="2430" w:type="dxa"/>
            <w:shd w:val="clear" w:color="auto" w:fill="auto"/>
          </w:tcPr>
          <w:p w:rsidR="00C1466A" w:rsidRDefault="00C1466A" w:rsidP="00C1466A">
            <w:r>
              <w:t>Resource Not Found</w:t>
            </w:r>
          </w:p>
        </w:tc>
        <w:tc>
          <w:tcPr>
            <w:tcW w:w="4788" w:type="dxa"/>
            <w:shd w:val="clear" w:color="auto" w:fill="auto"/>
          </w:tcPr>
          <w:p w:rsidR="00C1466A" w:rsidRDefault="009540C2" w:rsidP="00C1466A">
            <w:r>
              <w:t>This occurs if you have specified a wrong end-point. Please make sure that the end-point you are using is https://api.greenwich.com/focus_api/v1.</w:t>
            </w:r>
          </w:p>
        </w:tc>
      </w:tr>
      <w:tr w:rsidR="00C1466A" w:rsidTr="003C5FE1">
        <w:tc>
          <w:tcPr>
            <w:tcW w:w="1638" w:type="dxa"/>
            <w:shd w:val="clear" w:color="auto" w:fill="auto"/>
          </w:tcPr>
          <w:p w:rsidR="00C1466A" w:rsidRDefault="00C1466A" w:rsidP="00C1466A">
            <w:r>
              <w:t>500</w:t>
            </w:r>
          </w:p>
        </w:tc>
        <w:tc>
          <w:tcPr>
            <w:tcW w:w="2430" w:type="dxa"/>
            <w:shd w:val="clear" w:color="auto" w:fill="auto"/>
          </w:tcPr>
          <w:p w:rsidR="00C1466A" w:rsidRDefault="00C1466A" w:rsidP="00C1466A">
            <w:r>
              <w:t>Internal Server Error</w:t>
            </w:r>
          </w:p>
        </w:tc>
        <w:tc>
          <w:tcPr>
            <w:tcW w:w="4788" w:type="dxa"/>
            <w:shd w:val="clear" w:color="auto" w:fill="auto"/>
          </w:tcPr>
          <w:p w:rsidR="00C1466A" w:rsidRDefault="00C1466A" w:rsidP="00C1466A">
            <w:r>
              <w:t xml:space="preserve">An internal server error occurred. This is rare and mostly transitional. If the error persists, please contact </w:t>
            </w:r>
            <w:r w:rsidR="005A26E3">
              <w:t>Coalition Greenwich</w:t>
            </w:r>
            <w:r>
              <w:t>.</w:t>
            </w:r>
          </w:p>
        </w:tc>
      </w:tr>
    </w:tbl>
    <w:p w:rsidR="00C5165B" w:rsidRDefault="00C5165B" w:rsidP="00C5165B">
      <w:pPr>
        <w:pStyle w:val="Heading2"/>
        <w:numPr>
          <w:ilvl w:val="0"/>
          <w:numId w:val="0"/>
        </w:numPr>
        <w:tabs>
          <w:tab w:val="num" w:pos="3413"/>
        </w:tabs>
        <w:spacing w:before="120"/>
        <w:ind w:left="2693"/>
        <w:rPr>
          <w:sz w:val="24"/>
          <w:szCs w:val="24"/>
          <w:highlight w:val="lightGray"/>
        </w:rPr>
      </w:pPr>
    </w:p>
    <w:p w:rsidR="0094573C" w:rsidRPr="00C5165B" w:rsidRDefault="00C5165B" w:rsidP="00C5165B">
      <w:pPr>
        <w:pStyle w:val="Heading2"/>
        <w:tabs>
          <w:tab w:val="clear" w:pos="3413"/>
          <w:tab w:val="num" w:pos="709"/>
        </w:tabs>
        <w:ind w:left="709" w:hanging="709"/>
        <w:rPr>
          <w:sz w:val="24"/>
        </w:rPr>
      </w:pPr>
      <w:r>
        <w:rPr>
          <w:sz w:val="24"/>
          <w:szCs w:val="24"/>
          <w:highlight w:val="lightGray"/>
        </w:rPr>
        <w:br w:type="page"/>
      </w:r>
      <w:bookmarkStart w:id="22" w:name="_Toc25672473"/>
      <w:r w:rsidR="0094573C" w:rsidRPr="00C5165B">
        <w:rPr>
          <w:sz w:val="24"/>
        </w:rPr>
        <w:lastRenderedPageBreak/>
        <w:t>Application Errors</w:t>
      </w:r>
      <w:bookmarkEnd w:id="22"/>
    </w:p>
    <w:p w:rsidR="00615778" w:rsidRDefault="0031352B" w:rsidP="00DF4340">
      <w:r>
        <w:t xml:space="preserve">Following is </w:t>
      </w:r>
      <w:r w:rsidR="00F274D1">
        <w:t>the</w:t>
      </w:r>
      <w:r>
        <w:t xml:space="preserve"> list of </w:t>
      </w:r>
      <w:r w:rsidR="00F274D1">
        <w:t>application errors that can be returned</w:t>
      </w:r>
      <w: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791"/>
        <w:gridCol w:w="4268"/>
      </w:tblGrid>
      <w:tr w:rsidR="0066401F" w:rsidRPr="003C5FE1" w:rsidTr="00766798">
        <w:trPr>
          <w:tblHeader/>
        </w:trPr>
        <w:tc>
          <w:tcPr>
            <w:tcW w:w="1638" w:type="dxa"/>
            <w:shd w:val="clear" w:color="auto" w:fill="D9D9D9"/>
          </w:tcPr>
          <w:p w:rsidR="0066401F" w:rsidRPr="003C5FE1" w:rsidRDefault="0066401F" w:rsidP="00CB76BC">
            <w:r w:rsidRPr="003C5FE1">
              <w:t>Error Code</w:t>
            </w:r>
          </w:p>
        </w:tc>
        <w:tc>
          <w:tcPr>
            <w:tcW w:w="3791" w:type="dxa"/>
            <w:shd w:val="clear" w:color="auto" w:fill="D9D9D9"/>
          </w:tcPr>
          <w:p w:rsidR="0066401F" w:rsidRPr="003C5FE1" w:rsidRDefault="0066401F" w:rsidP="00CB76BC">
            <w:r w:rsidRPr="003C5FE1">
              <w:t>Error Message</w:t>
            </w:r>
          </w:p>
        </w:tc>
        <w:tc>
          <w:tcPr>
            <w:tcW w:w="4268" w:type="dxa"/>
            <w:shd w:val="clear" w:color="auto" w:fill="D9D9D9"/>
          </w:tcPr>
          <w:p w:rsidR="0066401F" w:rsidRPr="003C5FE1" w:rsidRDefault="0066401F" w:rsidP="00CB76BC">
            <w:r w:rsidRPr="003C5FE1">
              <w:t>Description</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404</w:t>
            </w:r>
          </w:p>
        </w:tc>
        <w:tc>
          <w:tcPr>
            <w:tcW w:w="3791" w:type="dxa"/>
            <w:shd w:val="clear" w:color="auto" w:fill="auto"/>
            <w:noWrap/>
            <w:hideMark/>
          </w:tcPr>
          <w:p w:rsidR="0066401F" w:rsidRPr="003C5FE1" w:rsidRDefault="0066401F" w:rsidP="00CB76BC">
            <w:pPr>
              <w:rPr>
                <w:color w:val="000000"/>
              </w:rPr>
            </w:pPr>
            <w:r w:rsidRPr="003C5FE1">
              <w:rPr>
                <w:color w:val="000000"/>
              </w:rPr>
              <w:t>Null value for company for this metric in dataset</w:t>
            </w:r>
          </w:p>
        </w:tc>
        <w:tc>
          <w:tcPr>
            <w:tcW w:w="4268" w:type="dxa"/>
            <w:shd w:val="clear" w:color="auto" w:fill="auto"/>
            <w:noWrap/>
            <w:hideMark/>
          </w:tcPr>
          <w:p w:rsidR="0066401F" w:rsidRPr="003C5FE1" w:rsidRDefault="0066401F" w:rsidP="00CB76BC">
            <w:pPr>
              <w:rPr>
                <w:color w:val="000000"/>
              </w:rPr>
            </w:pPr>
            <w:r w:rsidRPr="003C5FE1">
              <w:rPr>
                <w:color w:val="000000"/>
              </w:rPr>
              <w:t>Can occur in any mnemonic when data for the required mnemonic doesn’t exist.</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505</w:t>
            </w:r>
          </w:p>
        </w:tc>
        <w:tc>
          <w:tcPr>
            <w:tcW w:w="3791" w:type="dxa"/>
            <w:shd w:val="clear" w:color="auto" w:fill="auto"/>
            <w:noWrap/>
            <w:hideMark/>
          </w:tcPr>
          <w:p w:rsidR="0066401F" w:rsidRPr="003C5FE1" w:rsidRDefault="0066401F" w:rsidP="00CB76BC">
            <w:pPr>
              <w:rPr>
                <w:color w:val="000000"/>
              </w:rPr>
            </w:pPr>
            <w:r w:rsidRPr="003C5FE1">
              <w:rPr>
                <w:color w:val="000000"/>
              </w:rPr>
              <w:t>Wrong mnemonic or mnemonic is not allowed.</w:t>
            </w:r>
          </w:p>
        </w:tc>
        <w:tc>
          <w:tcPr>
            <w:tcW w:w="4268" w:type="dxa"/>
            <w:shd w:val="clear" w:color="auto" w:fill="auto"/>
            <w:noWrap/>
            <w:hideMark/>
          </w:tcPr>
          <w:p w:rsidR="0066401F" w:rsidRPr="003C5FE1" w:rsidRDefault="0066401F" w:rsidP="00CB76BC">
            <w:pPr>
              <w:rPr>
                <w:color w:val="000000"/>
              </w:rPr>
            </w:pPr>
            <w:r w:rsidRPr="003C5FE1">
              <w:rPr>
                <w:color w:val="000000"/>
              </w:rPr>
              <w:t xml:space="preserve">This error occurs when a non-existent mnemonic is used. Please check the spelling of the mnemonic that you passed in against the list of mnemonics </w:t>
            </w:r>
            <w:r w:rsidR="00874C09" w:rsidRPr="003C5FE1">
              <w:rPr>
                <w:color w:val="000000"/>
              </w:rPr>
              <w:t>returned</w:t>
            </w:r>
            <w:r w:rsidRPr="003C5FE1">
              <w:rPr>
                <w:color w:val="000000"/>
              </w:rPr>
              <w:t xml:space="preserve"> by GA_AVAILABLE_MNEMONICS</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506</w:t>
            </w:r>
          </w:p>
        </w:tc>
        <w:tc>
          <w:tcPr>
            <w:tcW w:w="3791" w:type="dxa"/>
            <w:shd w:val="clear" w:color="auto" w:fill="auto"/>
            <w:noWrap/>
            <w:hideMark/>
          </w:tcPr>
          <w:p w:rsidR="0066401F" w:rsidRPr="003C5FE1" w:rsidRDefault="0066401F" w:rsidP="00CB76BC">
            <w:pPr>
              <w:rPr>
                <w:color w:val="000000"/>
              </w:rPr>
            </w:pPr>
            <w:r w:rsidRPr="003C5FE1">
              <w:rPr>
                <w:color w:val="000000"/>
              </w:rPr>
              <w:t>DUNS must be provided to match the company.</w:t>
            </w:r>
          </w:p>
        </w:tc>
        <w:tc>
          <w:tcPr>
            <w:tcW w:w="4268" w:type="dxa"/>
            <w:shd w:val="clear" w:color="auto" w:fill="auto"/>
            <w:noWrap/>
            <w:hideMark/>
          </w:tcPr>
          <w:p w:rsidR="0066401F" w:rsidRPr="003C5FE1" w:rsidRDefault="0066401F" w:rsidP="00CB76BC">
            <w:pPr>
              <w:rPr>
                <w:color w:val="000000"/>
              </w:rPr>
            </w:pPr>
            <w:r w:rsidRPr="003C5FE1">
              <w:rPr>
                <w:color w:val="000000"/>
              </w:rPr>
              <w:t>It occurs only in GA_COMPANY_ID_MATCH_DUNS if the DUNS attribute is missing in the input or has a blank value.</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507</w:t>
            </w:r>
          </w:p>
        </w:tc>
        <w:tc>
          <w:tcPr>
            <w:tcW w:w="3791" w:type="dxa"/>
            <w:shd w:val="clear" w:color="auto" w:fill="auto"/>
            <w:noWrap/>
            <w:hideMark/>
          </w:tcPr>
          <w:p w:rsidR="0066401F" w:rsidRPr="003C5FE1" w:rsidRDefault="0066401F" w:rsidP="00CB76BC">
            <w:pPr>
              <w:rPr>
                <w:color w:val="000000"/>
              </w:rPr>
            </w:pPr>
            <w:proofErr w:type="spellStart"/>
            <w:r w:rsidRPr="003C5FE1">
              <w:rPr>
                <w:color w:val="000000"/>
              </w:rPr>
              <w:t>CompanyName</w:t>
            </w:r>
            <w:proofErr w:type="spellEnd"/>
            <w:r w:rsidRPr="003C5FE1">
              <w:rPr>
                <w:color w:val="000000"/>
              </w:rPr>
              <w:t xml:space="preserve"> must be provided to match the company.</w:t>
            </w:r>
          </w:p>
        </w:tc>
        <w:tc>
          <w:tcPr>
            <w:tcW w:w="4268" w:type="dxa"/>
            <w:shd w:val="clear" w:color="auto" w:fill="auto"/>
            <w:noWrap/>
            <w:hideMark/>
          </w:tcPr>
          <w:p w:rsidR="0066401F" w:rsidRPr="003C5FE1" w:rsidRDefault="0066401F" w:rsidP="00CB76BC">
            <w:pPr>
              <w:rPr>
                <w:color w:val="000000"/>
              </w:rPr>
            </w:pPr>
            <w:r w:rsidRPr="003C5FE1">
              <w:rPr>
                <w:color w:val="000000"/>
              </w:rPr>
              <w:t xml:space="preserve">It occurs only in GA_COMPANY_ID_MATCH_NAME if the </w:t>
            </w:r>
            <w:proofErr w:type="spellStart"/>
            <w:r w:rsidRPr="003C5FE1">
              <w:rPr>
                <w:color w:val="000000"/>
              </w:rPr>
              <w:t>CompanyName</w:t>
            </w:r>
            <w:proofErr w:type="spellEnd"/>
            <w:r w:rsidRPr="003C5FE1">
              <w:rPr>
                <w:color w:val="000000"/>
              </w:rPr>
              <w:t xml:space="preserve"> attribute is missing in the input or has a blank value.</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508</w:t>
            </w:r>
          </w:p>
        </w:tc>
        <w:tc>
          <w:tcPr>
            <w:tcW w:w="3791" w:type="dxa"/>
            <w:shd w:val="clear" w:color="auto" w:fill="auto"/>
            <w:noWrap/>
            <w:hideMark/>
          </w:tcPr>
          <w:p w:rsidR="0066401F" w:rsidRPr="003C5FE1" w:rsidRDefault="0066401F" w:rsidP="00CB76BC">
            <w:pPr>
              <w:rPr>
                <w:color w:val="000000"/>
              </w:rPr>
            </w:pPr>
            <w:proofErr w:type="spellStart"/>
            <w:r w:rsidRPr="003C5FE1">
              <w:rPr>
                <w:color w:val="000000"/>
              </w:rPr>
              <w:t>GACompanyID</w:t>
            </w:r>
            <w:proofErr w:type="spellEnd"/>
            <w:r w:rsidRPr="003C5FE1">
              <w:rPr>
                <w:color w:val="000000"/>
              </w:rPr>
              <w:t xml:space="preserve"> must be provided.</w:t>
            </w:r>
          </w:p>
        </w:tc>
        <w:tc>
          <w:tcPr>
            <w:tcW w:w="4268" w:type="dxa"/>
            <w:shd w:val="clear" w:color="auto" w:fill="auto"/>
            <w:noWrap/>
            <w:hideMark/>
          </w:tcPr>
          <w:p w:rsidR="0066401F" w:rsidRPr="003C5FE1" w:rsidRDefault="0066401F" w:rsidP="00CB76BC">
            <w:pPr>
              <w:rPr>
                <w:color w:val="000000"/>
              </w:rPr>
            </w:pPr>
            <w:r w:rsidRPr="003C5FE1">
              <w:rPr>
                <w:color w:val="000000"/>
              </w:rPr>
              <w:t xml:space="preserve">Occurs in all mnemonics that expect a </w:t>
            </w:r>
            <w:proofErr w:type="spellStart"/>
            <w:r w:rsidRPr="003C5FE1">
              <w:rPr>
                <w:color w:val="000000"/>
              </w:rPr>
              <w:t>GACompanyID</w:t>
            </w:r>
            <w:proofErr w:type="spellEnd"/>
            <w:r w:rsidRPr="003C5FE1">
              <w:rPr>
                <w:color w:val="000000"/>
              </w:rPr>
              <w:t xml:space="preserve"> when the attribute is missing or is blank.</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509</w:t>
            </w:r>
          </w:p>
        </w:tc>
        <w:tc>
          <w:tcPr>
            <w:tcW w:w="3791" w:type="dxa"/>
            <w:shd w:val="clear" w:color="auto" w:fill="auto"/>
            <w:noWrap/>
            <w:hideMark/>
          </w:tcPr>
          <w:p w:rsidR="0066401F" w:rsidRPr="003C5FE1" w:rsidRDefault="0066401F" w:rsidP="00CB76BC">
            <w:pPr>
              <w:rPr>
                <w:color w:val="000000"/>
              </w:rPr>
            </w:pPr>
            <w:proofErr w:type="spellStart"/>
            <w:r w:rsidRPr="003C5FE1">
              <w:rPr>
                <w:color w:val="000000"/>
              </w:rPr>
              <w:t>GACompanyID</w:t>
            </w:r>
            <w:proofErr w:type="spellEnd"/>
            <w:r w:rsidRPr="003C5FE1">
              <w:rPr>
                <w:color w:val="000000"/>
              </w:rPr>
              <w:t xml:space="preserve"> format not supported.</w:t>
            </w:r>
          </w:p>
        </w:tc>
        <w:tc>
          <w:tcPr>
            <w:tcW w:w="4268" w:type="dxa"/>
            <w:shd w:val="clear" w:color="auto" w:fill="auto"/>
            <w:noWrap/>
            <w:hideMark/>
          </w:tcPr>
          <w:p w:rsidR="0066401F" w:rsidRPr="003C5FE1" w:rsidRDefault="0066401F" w:rsidP="00CB76BC">
            <w:pPr>
              <w:rPr>
                <w:color w:val="000000"/>
              </w:rPr>
            </w:pPr>
            <w:r w:rsidRPr="003C5FE1">
              <w:rPr>
                <w:color w:val="000000"/>
              </w:rPr>
              <w:t xml:space="preserve">Occurs in all mnemonics that expect a </w:t>
            </w:r>
            <w:proofErr w:type="spellStart"/>
            <w:r w:rsidRPr="003C5FE1">
              <w:rPr>
                <w:color w:val="000000"/>
              </w:rPr>
              <w:t>GACompanyID</w:t>
            </w:r>
            <w:proofErr w:type="spellEnd"/>
            <w:r w:rsidRPr="003C5FE1">
              <w:rPr>
                <w:color w:val="000000"/>
              </w:rPr>
              <w:t xml:space="preserve"> when it is not formatted correctly. GA Company IDs are 9-digit integers prefixed with the letters GA</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512</w:t>
            </w:r>
          </w:p>
        </w:tc>
        <w:tc>
          <w:tcPr>
            <w:tcW w:w="3791" w:type="dxa"/>
            <w:shd w:val="clear" w:color="auto" w:fill="auto"/>
            <w:noWrap/>
            <w:hideMark/>
          </w:tcPr>
          <w:p w:rsidR="0066401F" w:rsidRPr="003C5FE1" w:rsidRDefault="0066401F" w:rsidP="00CB76BC">
            <w:pPr>
              <w:rPr>
                <w:color w:val="000000"/>
              </w:rPr>
            </w:pPr>
            <w:r w:rsidRPr="003C5FE1">
              <w:rPr>
                <w:color w:val="000000"/>
              </w:rPr>
              <w:t>We are getting ready. Please try again in a while.</w:t>
            </w:r>
          </w:p>
        </w:tc>
        <w:tc>
          <w:tcPr>
            <w:tcW w:w="4268" w:type="dxa"/>
            <w:shd w:val="clear" w:color="auto" w:fill="auto"/>
            <w:noWrap/>
            <w:hideMark/>
          </w:tcPr>
          <w:p w:rsidR="0066401F" w:rsidRPr="003C5FE1" w:rsidRDefault="0066401F" w:rsidP="00CB76BC">
            <w:pPr>
              <w:rPr>
                <w:color w:val="000000"/>
              </w:rPr>
            </w:pPr>
            <w:r w:rsidRPr="003C5FE1">
              <w:rPr>
                <w:color w:val="000000"/>
              </w:rPr>
              <w:t>This is a very rare occurrence during some internal maintenance tasks and should not last more than a second or two. Please contact GA if it lasts longer.</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513</w:t>
            </w:r>
          </w:p>
        </w:tc>
        <w:tc>
          <w:tcPr>
            <w:tcW w:w="3791" w:type="dxa"/>
            <w:shd w:val="clear" w:color="auto" w:fill="auto"/>
            <w:noWrap/>
            <w:hideMark/>
          </w:tcPr>
          <w:p w:rsidR="0066401F" w:rsidRPr="003C5FE1" w:rsidRDefault="0066401F" w:rsidP="00CB76BC">
            <w:pPr>
              <w:rPr>
                <w:color w:val="000000"/>
              </w:rPr>
            </w:pPr>
            <w:r w:rsidRPr="003C5FE1">
              <w:rPr>
                <w:color w:val="000000"/>
              </w:rPr>
              <w:t>Subscription key is not valid.</w:t>
            </w:r>
          </w:p>
        </w:tc>
        <w:tc>
          <w:tcPr>
            <w:tcW w:w="4268" w:type="dxa"/>
            <w:shd w:val="clear" w:color="auto" w:fill="auto"/>
            <w:noWrap/>
            <w:hideMark/>
          </w:tcPr>
          <w:p w:rsidR="0066401F" w:rsidRPr="003C5FE1" w:rsidRDefault="0066401F" w:rsidP="00CB76BC">
            <w:pPr>
              <w:rPr>
                <w:color w:val="000000"/>
              </w:rPr>
            </w:pPr>
            <w:r w:rsidRPr="003C5FE1">
              <w:rPr>
                <w:color w:val="000000"/>
              </w:rPr>
              <w:t xml:space="preserve">Occurs when the provided subscription key doesn’t match any </w:t>
            </w:r>
            <w:r w:rsidR="00874C09" w:rsidRPr="003C5FE1">
              <w:rPr>
                <w:color w:val="000000"/>
              </w:rPr>
              <w:t>financial institution.</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514</w:t>
            </w:r>
          </w:p>
        </w:tc>
        <w:tc>
          <w:tcPr>
            <w:tcW w:w="3791" w:type="dxa"/>
            <w:shd w:val="clear" w:color="auto" w:fill="auto"/>
            <w:noWrap/>
            <w:hideMark/>
          </w:tcPr>
          <w:p w:rsidR="0066401F" w:rsidRPr="003C5FE1" w:rsidRDefault="0066401F" w:rsidP="00CB76BC">
            <w:pPr>
              <w:rPr>
                <w:color w:val="000000"/>
              </w:rPr>
            </w:pPr>
            <w:r w:rsidRPr="003C5FE1">
              <w:rPr>
                <w:color w:val="000000"/>
              </w:rPr>
              <w:t>Token not found.</w:t>
            </w:r>
          </w:p>
        </w:tc>
        <w:tc>
          <w:tcPr>
            <w:tcW w:w="4268" w:type="dxa"/>
            <w:shd w:val="clear" w:color="auto" w:fill="auto"/>
            <w:noWrap/>
            <w:hideMark/>
          </w:tcPr>
          <w:p w:rsidR="0066401F" w:rsidRPr="003C5FE1" w:rsidRDefault="0066401F" w:rsidP="00CB76BC">
            <w:pPr>
              <w:rPr>
                <w:color w:val="000000"/>
              </w:rPr>
            </w:pPr>
            <w:r w:rsidRPr="003C5FE1">
              <w:rPr>
                <w:color w:val="000000"/>
              </w:rPr>
              <w:t xml:space="preserve">Occurs only in "GA_COMPANY_TEARSHEET_URL" mnemonic while trying to retrieve an authentication token to be used with the URL as </w:t>
            </w:r>
            <w:proofErr w:type="spellStart"/>
            <w:r w:rsidRPr="003C5FE1">
              <w:rPr>
                <w:color w:val="000000"/>
              </w:rPr>
              <w:t>tearsheet</w:t>
            </w:r>
            <w:proofErr w:type="spellEnd"/>
            <w:r w:rsidRPr="003C5FE1">
              <w:rPr>
                <w:color w:val="000000"/>
              </w:rPr>
              <w:t xml:space="preserve"> reside outside the Focus API.</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lastRenderedPageBreak/>
              <w:t>1000</w:t>
            </w:r>
          </w:p>
        </w:tc>
        <w:tc>
          <w:tcPr>
            <w:tcW w:w="3791" w:type="dxa"/>
            <w:shd w:val="clear" w:color="auto" w:fill="auto"/>
            <w:noWrap/>
            <w:hideMark/>
          </w:tcPr>
          <w:p w:rsidR="0066401F" w:rsidRPr="003C5FE1" w:rsidRDefault="0066401F" w:rsidP="00CB76BC">
            <w:pPr>
              <w:rPr>
                <w:color w:val="000000"/>
              </w:rPr>
            </w:pPr>
            <w:r w:rsidRPr="003C5FE1">
              <w:rPr>
                <w:color w:val="000000"/>
              </w:rPr>
              <w:t>Company is not authorized for this operation.</w:t>
            </w:r>
          </w:p>
        </w:tc>
        <w:tc>
          <w:tcPr>
            <w:tcW w:w="4268" w:type="dxa"/>
            <w:shd w:val="clear" w:color="auto" w:fill="auto"/>
            <w:noWrap/>
            <w:hideMark/>
          </w:tcPr>
          <w:p w:rsidR="0066401F" w:rsidRPr="003C5FE1" w:rsidRDefault="0066401F" w:rsidP="00CB76BC">
            <w:pPr>
              <w:rPr>
                <w:color w:val="000000"/>
              </w:rPr>
            </w:pPr>
            <w:r w:rsidRPr="003C5FE1">
              <w:rPr>
                <w:color w:val="000000"/>
              </w:rPr>
              <w:t>Occurs when the calling bank doesn’t have access to the requested data.</w:t>
            </w:r>
          </w:p>
        </w:tc>
      </w:tr>
      <w:tr w:rsidR="0066401F" w:rsidRPr="003C5FE1" w:rsidTr="00766798">
        <w:trPr>
          <w:trHeight w:val="285"/>
        </w:trPr>
        <w:tc>
          <w:tcPr>
            <w:tcW w:w="1638" w:type="dxa"/>
            <w:shd w:val="clear" w:color="auto" w:fill="auto"/>
            <w:noWrap/>
            <w:hideMark/>
          </w:tcPr>
          <w:p w:rsidR="0066401F" w:rsidRPr="003C5FE1" w:rsidRDefault="0066401F" w:rsidP="00CB76BC">
            <w:pPr>
              <w:rPr>
                <w:color w:val="000000"/>
              </w:rPr>
            </w:pPr>
            <w:r w:rsidRPr="003C5FE1">
              <w:rPr>
                <w:color w:val="000000"/>
              </w:rPr>
              <w:t>1001</w:t>
            </w:r>
          </w:p>
        </w:tc>
        <w:tc>
          <w:tcPr>
            <w:tcW w:w="3791" w:type="dxa"/>
            <w:shd w:val="clear" w:color="auto" w:fill="auto"/>
            <w:noWrap/>
            <w:hideMark/>
          </w:tcPr>
          <w:p w:rsidR="0066401F" w:rsidRPr="003C5FE1" w:rsidRDefault="0066401F" w:rsidP="00CB76BC">
            <w:pPr>
              <w:rPr>
                <w:color w:val="000000"/>
              </w:rPr>
            </w:pPr>
            <w:r w:rsidRPr="003C5FE1">
              <w:rPr>
                <w:color w:val="000000"/>
              </w:rPr>
              <w:t>Company found but not in </w:t>
            </w:r>
            <w:r w:rsidR="005A26E3">
              <w:rPr>
                <w:color w:val="000000"/>
              </w:rPr>
              <w:t>Coalition Greenwich</w:t>
            </w:r>
            <w:r w:rsidR="00DF1DFD" w:rsidRPr="003C5FE1">
              <w:rPr>
                <w:color w:val="000000"/>
              </w:rPr>
              <w:t xml:space="preserve"> </w:t>
            </w:r>
            <w:r w:rsidRPr="003C5FE1">
              <w:rPr>
                <w:color w:val="000000"/>
              </w:rPr>
              <w:t>dataset</w:t>
            </w:r>
            <w:r w:rsidR="003118AB" w:rsidRPr="003C5FE1">
              <w:rPr>
                <w:color w:val="000000"/>
              </w:rPr>
              <w:t xml:space="preserve"> </w:t>
            </w:r>
            <w:r w:rsidRPr="003C5FE1">
              <w:rPr>
                <w:color w:val="000000"/>
              </w:rPr>
              <w:t>($1MM-$2B, US, HQ or single location only. Excludes Government, Non-Profit, CRE, and Financial Institutions)</w:t>
            </w:r>
          </w:p>
        </w:tc>
        <w:tc>
          <w:tcPr>
            <w:tcW w:w="4268" w:type="dxa"/>
            <w:shd w:val="clear" w:color="auto" w:fill="auto"/>
            <w:noWrap/>
            <w:hideMark/>
          </w:tcPr>
          <w:p w:rsidR="0066401F" w:rsidRPr="003C5FE1" w:rsidRDefault="0066401F" w:rsidP="00CB76BC">
            <w:pPr>
              <w:rPr>
                <w:color w:val="000000"/>
              </w:rPr>
            </w:pPr>
            <w:r w:rsidRPr="003C5FE1">
              <w:rPr>
                <w:color w:val="000000"/>
              </w:rPr>
              <w:t>Occurs in GA_COMPANY_ID_MATCH_NAME mnemonic when company name matches a company in the 22 million data set but is not part of the 1.2 million GA data set.</w:t>
            </w:r>
          </w:p>
        </w:tc>
      </w:tr>
    </w:tbl>
    <w:p w:rsidR="003714D4" w:rsidRPr="00277113" w:rsidRDefault="003714D4" w:rsidP="000D6E24">
      <w:pPr>
        <w:pStyle w:val="Heading1"/>
        <w:spacing w:before="120"/>
        <w:rPr>
          <w:sz w:val="24"/>
          <w:szCs w:val="24"/>
        </w:rPr>
      </w:pPr>
      <w:bookmarkStart w:id="23" w:name="_Toc25672474"/>
      <w:r w:rsidRPr="00277113">
        <w:rPr>
          <w:sz w:val="24"/>
          <w:szCs w:val="24"/>
        </w:rPr>
        <w:t>Programming Language Examples</w:t>
      </w:r>
      <w:bookmarkEnd w:id="23"/>
    </w:p>
    <w:p w:rsidR="00E84021" w:rsidRPr="00277113" w:rsidRDefault="003714D4" w:rsidP="00766798">
      <w:pPr>
        <w:pStyle w:val="Heading2"/>
        <w:tabs>
          <w:tab w:val="num" w:pos="567"/>
        </w:tabs>
        <w:spacing w:before="120"/>
        <w:ind w:left="567" w:hanging="567"/>
        <w:rPr>
          <w:sz w:val="24"/>
          <w:szCs w:val="24"/>
        </w:rPr>
      </w:pPr>
      <w:bookmarkStart w:id="24" w:name="_Toc25672475"/>
      <w:r w:rsidRPr="00277113">
        <w:rPr>
          <w:sz w:val="24"/>
          <w:szCs w:val="24"/>
        </w:rPr>
        <w:t>.N</w:t>
      </w:r>
      <w:r w:rsidR="00766798">
        <w:rPr>
          <w:sz w:val="24"/>
          <w:szCs w:val="24"/>
        </w:rPr>
        <w:t>E</w:t>
      </w:r>
      <w:r w:rsidRPr="00277113">
        <w:rPr>
          <w:sz w:val="24"/>
          <w:szCs w:val="24"/>
        </w:rPr>
        <w:t>T</w:t>
      </w:r>
      <w:bookmarkEnd w:id="24"/>
    </w:p>
    <w:p w:rsidR="003714D4" w:rsidRPr="003714D4" w:rsidRDefault="003714D4" w:rsidP="003714D4">
      <w:pPr>
        <w:adjustRightInd w:val="0"/>
        <w:spacing w:after="0"/>
        <w:ind w:left="720"/>
        <w:rPr>
          <w:rStyle w:val="Code"/>
        </w:rPr>
      </w:pPr>
      <w:proofErr w:type="gramStart"/>
      <w:r w:rsidRPr="003714D4">
        <w:rPr>
          <w:rStyle w:val="Code"/>
        </w:rPr>
        <w:t>using</w:t>
      </w:r>
      <w:proofErr w:type="gramEnd"/>
      <w:r w:rsidRPr="003714D4">
        <w:rPr>
          <w:rStyle w:val="Code"/>
        </w:rPr>
        <w:t xml:space="preserve"> System;</w:t>
      </w:r>
    </w:p>
    <w:p w:rsidR="003714D4" w:rsidRPr="003714D4" w:rsidRDefault="003714D4" w:rsidP="003714D4">
      <w:pPr>
        <w:adjustRightInd w:val="0"/>
        <w:spacing w:after="0"/>
        <w:ind w:left="720"/>
        <w:rPr>
          <w:rStyle w:val="Code"/>
        </w:rPr>
      </w:pPr>
      <w:proofErr w:type="gramStart"/>
      <w:r w:rsidRPr="003714D4">
        <w:rPr>
          <w:rStyle w:val="Code"/>
        </w:rPr>
        <w:t>using</w:t>
      </w:r>
      <w:proofErr w:type="gramEnd"/>
      <w:r w:rsidRPr="003714D4">
        <w:rPr>
          <w:rStyle w:val="Code"/>
        </w:rPr>
        <w:t xml:space="preserve"> </w:t>
      </w:r>
      <w:proofErr w:type="spellStart"/>
      <w:r w:rsidRPr="003714D4">
        <w:rPr>
          <w:rStyle w:val="Code"/>
        </w:rPr>
        <w:t>System.Net.Http.Headers</w:t>
      </w:r>
      <w:proofErr w:type="spellEnd"/>
      <w:r w:rsidRPr="003714D4">
        <w:rPr>
          <w:rStyle w:val="Code"/>
        </w:rPr>
        <w:t>;</w:t>
      </w:r>
    </w:p>
    <w:p w:rsidR="003714D4" w:rsidRPr="003714D4" w:rsidRDefault="003714D4" w:rsidP="003714D4">
      <w:pPr>
        <w:adjustRightInd w:val="0"/>
        <w:spacing w:after="0"/>
        <w:ind w:left="720"/>
        <w:rPr>
          <w:rStyle w:val="Code"/>
        </w:rPr>
      </w:pPr>
      <w:proofErr w:type="gramStart"/>
      <w:r w:rsidRPr="003714D4">
        <w:rPr>
          <w:rStyle w:val="Code"/>
        </w:rPr>
        <w:t>using</w:t>
      </w:r>
      <w:proofErr w:type="gramEnd"/>
      <w:r w:rsidRPr="003714D4">
        <w:rPr>
          <w:rStyle w:val="Code"/>
        </w:rPr>
        <w:t xml:space="preserve"> </w:t>
      </w:r>
      <w:proofErr w:type="spellStart"/>
      <w:r w:rsidRPr="003714D4">
        <w:rPr>
          <w:rStyle w:val="Code"/>
        </w:rPr>
        <w:t>System.Text</w:t>
      </w:r>
      <w:proofErr w:type="spellEnd"/>
      <w:r w:rsidRPr="003714D4">
        <w:rPr>
          <w:rStyle w:val="Code"/>
        </w:rPr>
        <w:t>;</w:t>
      </w:r>
    </w:p>
    <w:p w:rsidR="003714D4" w:rsidRPr="003714D4" w:rsidRDefault="003714D4" w:rsidP="00852001">
      <w:pPr>
        <w:keepLines/>
        <w:adjustRightInd w:val="0"/>
        <w:spacing w:after="0"/>
        <w:ind w:left="720"/>
        <w:rPr>
          <w:rStyle w:val="Code"/>
        </w:rPr>
      </w:pPr>
      <w:proofErr w:type="gramStart"/>
      <w:r w:rsidRPr="003714D4">
        <w:rPr>
          <w:rStyle w:val="Code"/>
        </w:rPr>
        <w:t>using</w:t>
      </w:r>
      <w:proofErr w:type="gramEnd"/>
      <w:r w:rsidRPr="003714D4">
        <w:rPr>
          <w:rStyle w:val="Code"/>
        </w:rPr>
        <w:t xml:space="preserve"> </w:t>
      </w:r>
      <w:proofErr w:type="spellStart"/>
      <w:r w:rsidRPr="003714D4">
        <w:rPr>
          <w:rStyle w:val="Code"/>
        </w:rPr>
        <w:t>System.Net.Http</w:t>
      </w:r>
      <w:proofErr w:type="spellEnd"/>
      <w:r w:rsidRPr="003714D4">
        <w:rPr>
          <w:rStyle w:val="Code"/>
        </w:rPr>
        <w:t>;</w:t>
      </w:r>
    </w:p>
    <w:p w:rsidR="003714D4" w:rsidRPr="003714D4" w:rsidRDefault="003714D4" w:rsidP="003714D4">
      <w:pPr>
        <w:adjustRightInd w:val="0"/>
        <w:spacing w:after="0"/>
        <w:ind w:left="720"/>
        <w:rPr>
          <w:rStyle w:val="Code"/>
        </w:rPr>
      </w:pPr>
      <w:proofErr w:type="gramStart"/>
      <w:r w:rsidRPr="003714D4">
        <w:rPr>
          <w:rStyle w:val="Code"/>
        </w:rPr>
        <w:t>using</w:t>
      </w:r>
      <w:proofErr w:type="gramEnd"/>
      <w:r w:rsidRPr="003714D4">
        <w:rPr>
          <w:rStyle w:val="Code"/>
        </w:rPr>
        <w:t xml:space="preserve"> System.Net;</w:t>
      </w:r>
    </w:p>
    <w:p w:rsidR="003714D4" w:rsidRPr="003714D4" w:rsidRDefault="003714D4" w:rsidP="003714D4">
      <w:pPr>
        <w:adjustRightInd w:val="0"/>
        <w:spacing w:after="0"/>
        <w:ind w:left="720"/>
        <w:rPr>
          <w:rStyle w:val="Code"/>
        </w:rPr>
      </w:pPr>
    </w:p>
    <w:p w:rsidR="003714D4" w:rsidRPr="003714D4" w:rsidRDefault="003714D4" w:rsidP="003714D4">
      <w:pPr>
        <w:adjustRightInd w:val="0"/>
        <w:spacing w:after="0"/>
        <w:ind w:left="720"/>
        <w:rPr>
          <w:rStyle w:val="Code"/>
        </w:rPr>
      </w:pPr>
      <w:proofErr w:type="gramStart"/>
      <w:r w:rsidRPr="003714D4">
        <w:rPr>
          <w:rStyle w:val="Code"/>
        </w:rPr>
        <w:t>namespace</w:t>
      </w:r>
      <w:proofErr w:type="gramEnd"/>
      <w:r w:rsidRPr="003714D4">
        <w:rPr>
          <w:rStyle w:val="Code"/>
        </w:rPr>
        <w:t xml:space="preserve"> </w:t>
      </w:r>
      <w:proofErr w:type="spellStart"/>
      <w:r w:rsidRPr="003714D4">
        <w:rPr>
          <w:rStyle w:val="Code"/>
        </w:rPr>
        <w:t>CSHttpClientSample</w:t>
      </w:r>
      <w:proofErr w:type="spellEnd"/>
    </w:p>
    <w:p w:rsidR="003714D4" w:rsidRPr="003714D4" w:rsidRDefault="003714D4" w:rsidP="003714D4">
      <w:pPr>
        <w:adjustRightInd w:val="0"/>
        <w:spacing w:after="0"/>
        <w:ind w:left="720"/>
        <w:rPr>
          <w:rStyle w:val="Code"/>
        </w:rPr>
      </w:pPr>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roofErr w:type="gramStart"/>
      <w:r w:rsidRPr="003714D4">
        <w:rPr>
          <w:rStyle w:val="Code"/>
        </w:rPr>
        <w:t>static</w:t>
      </w:r>
      <w:proofErr w:type="gramEnd"/>
      <w:r w:rsidRPr="003714D4">
        <w:rPr>
          <w:rStyle w:val="Code"/>
        </w:rPr>
        <w:t xml:space="preserve"> class Program</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adjustRightInd w:val="0"/>
        <w:spacing w:after="0"/>
        <w:ind w:left="720"/>
        <w:rPr>
          <w:rStyle w:val="Code"/>
        </w:rPr>
      </w:pPr>
      <w:r w:rsidRPr="003714D4">
        <w:rPr>
          <w:rStyle w:val="Code"/>
        </w:rPr>
        <w:t xml:space="preserve">        </w:t>
      </w:r>
      <w:proofErr w:type="gramStart"/>
      <w:r w:rsidRPr="003714D4">
        <w:rPr>
          <w:rStyle w:val="Code"/>
        </w:rPr>
        <w:t>static</w:t>
      </w:r>
      <w:proofErr w:type="gramEnd"/>
      <w:r w:rsidRPr="003714D4">
        <w:rPr>
          <w:rStyle w:val="Code"/>
        </w:rPr>
        <w:t xml:space="preserve"> void Main()</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MakeRequest</w:t>
      </w:r>
      <w:proofErr w:type="spellEnd"/>
      <w:r w:rsidRPr="003714D4">
        <w:rPr>
          <w:rStyle w:val="Code"/>
        </w:rPr>
        <w:t>(</w:t>
      </w:r>
      <w:proofErr w:type="gramEnd"/>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Console.WriteLine</w:t>
      </w:r>
      <w:proofErr w:type="spellEnd"/>
      <w:r w:rsidRPr="003714D4">
        <w:rPr>
          <w:rStyle w:val="Code"/>
        </w:rPr>
        <w:t>(</w:t>
      </w:r>
      <w:proofErr w:type="gramEnd"/>
      <w:r w:rsidRPr="003714D4">
        <w:rPr>
          <w:rStyle w:val="Code"/>
        </w:rPr>
        <w:t>"Hit ENTER to exit...");</w:t>
      </w: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Console.ReadLine</w:t>
      </w:r>
      <w:proofErr w:type="spellEnd"/>
      <w:r w:rsidRPr="003714D4">
        <w:rPr>
          <w:rStyle w:val="Code"/>
        </w:rPr>
        <w:t>(</w:t>
      </w:r>
      <w:proofErr w:type="gramEnd"/>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adjustRightInd w:val="0"/>
        <w:spacing w:after="0"/>
        <w:ind w:left="720"/>
        <w:rPr>
          <w:rStyle w:val="Code"/>
        </w:rPr>
      </w:pPr>
    </w:p>
    <w:p w:rsidR="003714D4" w:rsidRPr="003714D4" w:rsidRDefault="003714D4" w:rsidP="003714D4">
      <w:pPr>
        <w:adjustRightInd w:val="0"/>
        <w:spacing w:after="0"/>
        <w:ind w:left="720"/>
        <w:rPr>
          <w:rStyle w:val="Code"/>
        </w:rPr>
      </w:pPr>
      <w:r w:rsidRPr="003714D4">
        <w:rPr>
          <w:rStyle w:val="Code"/>
        </w:rPr>
        <w:t xml:space="preserve">        </w:t>
      </w:r>
      <w:proofErr w:type="gramStart"/>
      <w:r w:rsidRPr="003714D4">
        <w:rPr>
          <w:rStyle w:val="Code"/>
        </w:rPr>
        <w:t>static</w:t>
      </w:r>
      <w:proofErr w:type="gramEnd"/>
      <w:r w:rsidRPr="003714D4">
        <w:rPr>
          <w:rStyle w:val="Code"/>
        </w:rPr>
        <w:t xml:space="preserve"> </w:t>
      </w:r>
      <w:proofErr w:type="spellStart"/>
      <w:r w:rsidRPr="003714D4">
        <w:rPr>
          <w:rStyle w:val="Code"/>
        </w:rPr>
        <w:t>async</w:t>
      </w:r>
      <w:proofErr w:type="spellEnd"/>
      <w:r w:rsidRPr="003714D4">
        <w:rPr>
          <w:rStyle w:val="Code"/>
        </w:rPr>
        <w:t xml:space="preserve"> void </w:t>
      </w:r>
      <w:proofErr w:type="spellStart"/>
      <w:r w:rsidRPr="003714D4">
        <w:rPr>
          <w:rStyle w:val="Code"/>
        </w:rPr>
        <w:t>MakeRequest</w:t>
      </w:r>
      <w:proofErr w:type="spellEnd"/>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adjustRightInd w:val="0"/>
        <w:spacing w:after="0"/>
        <w:ind w:left="720"/>
        <w:rPr>
          <w:rStyle w:val="Code"/>
        </w:rPr>
      </w:pPr>
      <w:r w:rsidRPr="003714D4">
        <w:rPr>
          <w:rStyle w:val="Code"/>
        </w:rPr>
        <w:t xml:space="preserve">            </w:t>
      </w:r>
      <w:proofErr w:type="spellStart"/>
      <w:r w:rsidRPr="003714D4">
        <w:rPr>
          <w:rStyle w:val="Code"/>
        </w:rPr>
        <w:t>System.Net.ServicePointManager.SecurityProtocol</w:t>
      </w:r>
      <w:proofErr w:type="spellEnd"/>
      <w:r w:rsidRPr="003714D4">
        <w:rPr>
          <w:rStyle w:val="Code"/>
        </w:rPr>
        <w:t xml:space="preserve"> = SecurityProtocolType.Tls12 | SecurityProtocolType.Tls11 | </w:t>
      </w:r>
      <w:proofErr w:type="spellStart"/>
      <w:r w:rsidRPr="003714D4">
        <w:rPr>
          <w:rStyle w:val="Code"/>
        </w:rPr>
        <w:t>SecurityProtocolType.Tls</w:t>
      </w:r>
      <w:proofErr w:type="spellEnd"/>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var</w:t>
      </w:r>
      <w:proofErr w:type="spellEnd"/>
      <w:proofErr w:type="gramEnd"/>
      <w:r w:rsidRPr="003714D4">
        <w:rPr>
          <w:rStyle w:val="Code"/>
        </w:rPr>
        <w:t xml:space="preserve"> client = new </w:t>
      </w:r>
      <w:proofErr w:type="spellStart"/>
      <w:r w:rsidRPr="003714D4">
        <w:rPr>
          <w:rStyle w:val="Code"/>
        </w:rPr>
        <w:t>HttpClient</w:t>
      </w:r>
      <w:proofErr w:type="spellEnd"/>
      <w:r w:rsidRPr="003714D4">
        <w:rPr>
          <w:rStyle w:val="Code"/>
        </w:rPr>
        <w:t>();</w:t>
      </w:r>
    </w:p>
    <w:p w:rsidR="003714D4" w:rsidRPr="003714D4" w:rsidRDefault="003714D4" w:rsidP="003714D4">
      <w:pPr>
        <w:adjustRightInd w:val="0"/>
        <w:spacing w:after="0"/>
        <w:ind w:left="720"/>
        <w:rPr>
          <w:rStyle w:val="Code"/>
        </w:rPr>
      </w:pPr>
    </w:p>
    <w:p w:rsidR="003714D4" w:rsidRPr="003714D4" w:rsidRDefault="003714D4" w:rsidP="003714D4">
      <w:pPr>
        <w:adjustRightInd w:val="0"/>
        <w:spacing w:after="0"/>
        <w:ind w:left="720"/>
        <w:rPr>
          <w:rStyle w:val="Code"/>
        </w:rPr>
      </w:pPr>
      <w:r w:rsidRPr="003714D4">
        <w:rPr>
          <w:rStyle w:val="Code"/>
        </w:rPr>
        <w:t xml:space="preserve">            // Request headers</w:t>
      </w: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client.DefaultRequestHeaders.Add</w:t>
      </w:r>
      <w:proofErr w:type="spellEnd"/>
      <w:r w:rsidRPr="003714D4">
        <w:rPr>
          <w:rStyle w:val="Code"/>
        </w:rPr>
        <w:t>(</w:t>
      </w:r>
      <w:proofErr w:type="gramEnd"/>
      <w:r w:rsidRPr="003714D4">
        <w:rPr>
          <w:rStyle w:val="Code"/>
        </w:rPr>
        <w:t>"</w:t>
      </w:r>
      <w:proofErr w:type="spellStart"/>
      <w:r w:rsidRPr="003714D4">
        <w:rPr>
          <w:rStyle w:val="Code"/>
        </w:rPr>
        <w:t>Ocp</w:t>
      </w:r>
      <w:proofErr w:type="spellEnd"/>
      <w:r w:rsidRPr="003714D4">
        <w:rPr>
          <w:rStyle w:val="Code"/>
        </w:rPr>
        <w:t>-</w:t>
      </w:r>
      <w:proofErr w:type="spellStart"/>
      <w:r w:rsidRPr="003714D4">
        <w:rPr>
          <w:rStyle w:val="Code"/>
        </w:rPr>
        <w:t>Apim</w:t>
      </w:r>
      <w:proofErr w:type="spellEnd"/>
      <w:r w:rsidRPr="003714D4">
        <w:rPr>
          <w:rStyle w:val="Code"/>
        </w:rPr>
        <w:t>-Subscription-Key", "</w:t>
      </w:r>
      <w:r w:rsidRPr="00697E9C">
        <w:rPr>
          <w:rStyle w:val="Code"/>
          <w:i/>
          <w:iCs/>
        </w:rPr>
        <w:t>{subscription key}</w:t>
      </w:r>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var</w:t>
      </w:r>
      <w:proofErr w:type="spellEnd"/>
      <w:proofErr w:type="gramEnd"/>
      <w:r w:rsidRPr="003714D4">
        <w:rPr>
          <w:rStyle w:val="Code"/>
        </w:rPr>
        <w:t xml:space="preserve"> </w:t>
      </w:r>
      <w:proofErr w:type="spellStart"/>
      <w:r w:rsidRPr="003714D4">
        <w:rPr>
          <w:rStyle w:val="Code"/>
        </w:rPr>
        <w:t>uri</w:t>
      </w:r>
      <w:proofErr w:type="spellEnd"/>
      <w:r w:rsidRPr="003714D4">
        <w:rPr>
          <w:rStyle w:val="Code"/>
        </w:rPr>
        <w:t xml:space="preserve"> = "https://api.greenwich.com/</w:t>
      </w:r>
      <w:proofErr w:type="spellStart"/>
      <w:r w:rsidRPr="003714D4">
        <w:rPr>
          <w:rStyle w:val="Code"/>
        </w:rPr>
        <w:t>focus_api</w:t>
      </w:r>
      <w:proofErr w:type="spellEnd"/>
      <w:r w:rsidRPr="003714D4">
        <w:rPr>
          <w:rStyle w:val="Code"/>
        </w:rPr>
        <w:t>/v1";</w:t>
      </w:r>
    </w:p>
    <w:p w:rsidR="003714D4" w:rsidRPr="003714D4" w:rsidRDefault="003714D4" w:rsidP="003714D4">
      <w:pPr>
        <w:adjustRightInd w:val="0"/>
        <w:spacing w:after="0"/>
        <w:ind w:left="720"/>
        <w:rPr>
          <w:rStyle w:val="Code"/>
        </w:rPr>
      </w:pPr>
    </w:p>
    <w:p w:rsidR="003714D4" w:rsidRPr="003714D4" w:rsidRDefault="003714D4" w:rsidP="003714D4">
      <w:pPr>
        <w:adjustRightInd w:val="0"/>
        <w:spacing w:after="0"/>
        <w:ind w:left="720"/>
        <w:rPr>
          <w:rStyle w:val="Code"/>
        </w:rPr>
      </w:pPr>
      <w:r w:rsidRPr="003714D4">
        <w:rPr>
          <w:rStyle w:val="Code"/>
        </w:rPr>
        <w:lastRenderedPageBreak/>
        <w:t xml:space="preserve">            </w:t>
      </w:r>
      <w:proofErr w:type="spellStart"/>
      <w:r w:rsidRPr="003714D4">
        <w:rPr>
          <w:rStyle w:val="Code"/>
        </w:rPr>
        <w:t>HttpResponseMessage</w:t>
      </w:r>
      <w:proofErr w:type="spellEnd"/>
      <w:r w:rsidRPr="003714D4">
        <w:rPr>
          <w:rStyle w:val="Code"/>
        </w:rPr>
        <w:t xml:space="preserve"> response;</w:t>
      </w:r>
    </w:p>
    <w:p w:rsidR="003714D4" w:rsidRPr="003714D4" w:rsidRDefault="003714D4" w:rsidP="003714D4">
      <w:pPr>
        <w:adjustRightInd w:val="0"/>
        <w:spacing w:after="0"/>
        <w:ind w:left="720"/>
        <w:rPr>
          <w:rStyle w:val="Code"/>
        </w:rPr>
      </w:pP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var</w:t>
      </w:r>
      <w:proofErr w:type="spellEnd"/>
      <w:proofErr w:type="gramEnd"/>
      <w:r w:rsidRPr="003714D4">
        <w:rPr>
          <w:rStyle w:val="Code"/>
        </w:rPr>
        <w:t xml:space="preserve"> body = "{ \"function\": \"GASR\", ";</w:t>
      </w:r>
    </w:p>
    <w:p w:rsidR="003714D4" w:rsidRPr="003714D4" w:rsidRDefault="003714D4" w:rsidP="003714D4">
      <w:pPr>
        <w:adjustRightInd w:val="0"/>
        <w:spacing w:after="0"/>
        <w:ind w:left="720"/>
        <w:rPr>
          <w:rStyle w:val="Code"/>
        </w:rPr>
      </w:pPr>
      <w:r w:rsidRPr="003714D4">
        <w:rPr>
          <w:rStyle w:val="Code"/>
        </w:rPr>
        <w:t xml:space="preserve">            body += "\"mnemonic\": \"GA_COMPANY_ID_MATCH_DUNS\", ";</w:t>
      </w:r>
    </w:p>
    <w:p w:rsidR="003714D4" w:rsidRPr="003714D4" w:rsidRDefault="003714D4" w:rsidP="003714D4">
      <w:pPr>
        <w:adjustRightInd w:val="0"/>
        <w:spacing w:after="0"/>
        <w:ind w:left="720"/>
        <w:rPr>
          <w:rStyle w:val="Code"/>
        </w:rPr>
      </w:pPr>
      <w:r w:rsidRPr="003714D4">
        <w:rPr>
          <w:rStyle w:val="Code"/>
        </w:rPr>
        <w:t xml:space="preserve">            </w:t>
      </w:r>
      <w:proofErr w:type="gramStart"/>
      <w:r w:rsidRPr="003714D4">
        <w:rPr>
          <w:rStyle w:val="Code"/>
        </w:rPr>
        <w:t>body</w:t>
      </w:r>
      <w:proofErr w:type="gramEnd"/>
      <w:r w:rsidRPr="003714D4">
        <w:rPr>
          <w:rStyle w:val="Code"/>
        </w:rPr>
        <w:t xml:space="preserve"> += "\"properties\": { ";</w:t>
      </w:r>
    </w:p>
    <w:p w:rsidR="003714D4" w:rsidRPr="003714D4" w:rsidRDefault="003714D4" w:rsidP="003714D4">
      <w:pPr>
        <w:adjustRightInd w:val="0"/>
        <w:spacing w:after="0"/>
        <w:ind w:left="720"/>
        <w:rPr>
          <w:rStyle w:val="Code"/>
        </w:rPr>
      </w:pPr>
      <w:r w:rsidRPr="003714D4">
        <w:rPr>
          <w:rStyle w:val="Code"/>
        </w:rPr>
        <w:t xml:space="preserve">            body += "\"DUNS\": \"</w:t>
      </w:r>
      <w:r w:rsidR="0050522F">
        <w:rPr>
          <w:rStyle w:val="Code"/>
        </w:rPr>
        <w:t>100000001</w:t>
      </w:r>
      <w:r w:rsidRPr="003714D4">
        <w:rPr>
          <w:rStyle w:val="Code"/>
        </w:rPr>
        <w:t>\</w:t>
      </w:r>
      <w:proofErr w:type="gramStart"/>
      <w:r w:rsidRPr="003714D4">
        <w:rPr>
          <w:rStyle w:val="Code"/>
        </w:rPr>
        <w:t>" }</w:t>
      </w:r>
      <w:proofErr w:type="gramEnd"/>
      <w:r w:rsidRPr="003714D4">
        <w:rPr>
          <w:rStyle w:val="Code"/>
        </w:rPr>
        <w:t xml:space="preserve"> }";</w:t>
      </w:r>
    </w:p>
    <w:p w:rsidR="003714D4" w:rsidRPr="003714D4" w:rsidRDefault="003714D4" w:rsidP="003714D4">
      <w:pPr>
        <w:adjustRightInd w:val="0"/>
        <w:spacing w:after="0"/>
        <w:ind w:left="720"/>
        <w:rPr>
          <w:rStyle w:val="Code"/>
        </w:rPr>
      </w:pPr>
      <w:r w:rsidRPr="003714D4">
        <w:rPr>
          <w:rStyle w:val="Code"/>
        </w:rPr>
        <w:t xml:space="preserve">            // Request body</w:t>
      </w:r>
    </w:p>
    <w:p w:rsidR="003714D4" w:rsidRPr="003714D4" w:rsidRDefault="003714D4" w:rsidP="003714D4">
      <w:pPr>
        <w:adjustRightInd w:val="0"/>
        <w:spacing w:after="0"/>
        <w:ind w:left="720"/>
        <w:rPr>
          <w:rStyle w:val="Code"/>
        </w:rPr>
      </w:pPr>
      <w:r w:rsidRPr="003714D4">
        <w:rPr>
          <w:rStyle w:val="Code"/>
        </w:rPr>
        <w:t xml:space="preserve">            </w:t>
      </w:r>
      <w:proofErr w:type="gramStart"/>
      <w:r w:rsidRPr="003714D4">
        <w:rPr>
          <w:rStyle w:val="Code"/>
        </w:rPr>
        <w:t>byte[</w:t>
      </w:r>
      <w:proofErr w:type="gramEnd"/>
      <w:r w:rsidRPr="003714D4">
        <w:rPr>
          <w:rStyle w:val="Code"/>
        </w:rPr>
        <w:t xml:space="preserve">] </w:t>
      </w:r>
      <w:proofErr w:type="spellStart"/>
      <w:r w:rsidRPr="003714D4">
        <w:rPr>
          <w:rStyle w:val="Code"/>
        </w:rPr>
        <w:t>byteData</w:t>
      </w:r>
      <w:proofErr w:type="spellEnd"/>
      <w:r w:rsidRPr="003714D4">
        <w:rPr>
          <w:rStyle w:val="Code"/>
        </w:rPr>
        <w:t xml:space="preserve"> = Encoding.UTF8.GetBytes(body);</w:t>
      </w:r>
    </w:p>
    <w:p w:rsidR="003714D4" w:rsidRPr="003714D4" w:rsidRDefault="003714D4" w:rsidP="003714D4">
      <w:pPr>
        <w:adjustRightInd w:val="0"/>
        <w:spacing w:after="0"/>
        <w:ind w:left="720"/>
        <w:rPr>
          <w:rStyle w:val="Code"/>
        </w:rPr>
      </w:pPr>
    </w:p>
    <w:p w:rsidR="003714D4" w:rsidRPr="003714D4" w:rsidRDefault="003714D4" w:rsidP="003714D4">
      <w:pPr>
        <w:adjustRightInd w:val="0"/>
        <w:spacing w:after="0"/>
        <w:ind w:left="720"/>
        <w:rPr>
          <w:rStyle w:val="Code"/>
        </w:rPr>
      </w:pPr>
      <w:r w:rsidRPr="003714D4">
        <w:rPr>
          <w:rStyle w:val="Code"/>
        </w:rPr>
        <w:t xml:space="preserve">            </w:t>
      </w:r>
      <w:proofErr w:type="gramStart"/>
      <w:r w:rsidRPr="003714D4">
        <w:rPr>
          <w:rStyle w:val="Code"/>
        </w:rPr>
        <w:t>using</w:t>
      </w:r>
      <w:proofErr w:type="gramEnd"/>
      <w:r w:rsidRPr="003714D4">
        <w:rPr>
          <w:rStyle w:val="Code"/>
        </w:rPr>
        <w:t xml:space="preserve"> (</w:t>
      </w:r>
      <w:proofErr w:type="spellStart"/>
      <w:r w:rsidRPr="003714D4">
        <w:rPr>
          <w:rStyle w:val="Code"/>
        </w:rPr>
        <w:t>var</w:t>
      </w:r>
      <w:proofErr w:type="spellEnd"/>
      <w:r w:rsidRPr="003714D4">
        <w:rPr>
          <w:rStyle w:val="Code"/>
        </w:rPr>
        <w:t xml:space="preserve"> content = new </w:t>
      </w:r>
      <w:proofErr w:type="spellStart"/>
      <w:r w:rsidRPr="003714D4">
        <w:rPr>
          <w:rStyle w:val="Code"/>
        </w:rPr>
        <w:t>ByteArrayContent</w:t>
      </w:r>
      <w:proofErr w:type="spellEnd"/>
      <w:r w:rsidRPr="003714D4">
        <w:rPr>
          <w:rStyle w:val="Code"/>
        </w:rPr>
        <w:t>(</w:t>
      </w:r>
      <w:proofErr w:type="spellStart"/>
      <w:r w:rsidRPr="003714D4">
        <w:rPr>
          <w:rStyle w:val="Code"/>
        </w:rPr>
        <w:t>byteData</w:t>
      </w:r>
      <w:proofErr w:type="spellEnd"/>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adjustRightInd w:val="0"/>
        <w:spacing w:after="0"/>
        <w:ind w:left="720"/>
        <w:rPr>
          <w:rStyle w:val="Code"/>
        </w:rPr>
      </w:pPr>
      <w:r w:rsidRPr="003714D4">
        <w:rPr>
          <w:rStyle w:val="Code"/>
        </w:rPr>
        <w:t xml:space="preserve">                </w:t>
      </w:r>
      <w:proofErr w:type="spellStart"/>
      <w:r w:rsidRPr="003714D4">
        <w:rPr>
          <w:rStyle w:val="Code"/>
        </w:rPr>
        <w:t>content.Headers.ContentType</w:t>
      </w:r>
      <w:proofErr w:type="spellEnd"/>
      <w:r w:rsidRPr="003714D4">
        <w:rPr>
          <w:rStyle w:val="Code"/>
        </w:rPr>
        <w:t xml:space="preserve"> = new </w:t>
      </w:r>
      <w:proofErr w:type="spellStart"/>
      <w:proofErr w:type="gramStart"/>
      <w:r w:rsidRPr="003714D4">
        <w:rPr>
          <w:rStyle w:val="Code"/>
        </w:rPr>
        <w:t>MediaTypeHeaderValue</w:t>
      </w:r>
      <w:proofErr w:type="spellEnd"/>
      <w:r w:rsidRPr="003714D4">
        <w:rPr>
          <w:rStyle w:val="Code"/>
        </w:rPr>
        <w:t>(</w:t>
      </w:r>
      <w:proofErr w:type="gramEnd"/>
      <w:r w:rsidRPr="003714D4">
        <w:rPr>
          <w:rStyle w:val="Code"/>
        </w:rPr>
        <w:t>"application/</w:t>
      </w:r>
      <w:proofErr w:type="spellStart"/>
      <w:r w:rsidRPr="003714D4">
        <w:rPr>
          <w:rStyle w:val="Code"/>
        </w:rPr>
        <w:t>json</w:t>
      </w:r>
      <w:proofErr w:type="spellEnd"/>
      <w:r w:rsidRPr="003714D4">
        <w:rPr>
          <w:rStyle w:val="Code"/>
        </w:rPr>
        <w:t>");</w:t>
      </w:r>
    </w:p>
    <w:p w:rsidR="003714D4" w:rsidRPr="003714D4" w:rsidRDefault="003714D4" w:rsidP="003714D4">
      <w:pPr>
        <w:adjustRightInd w:val="0"/>
        <w:spacing w:after="0"/>
        <w:ind w:left="720"/>
        <w:rPr>
          <w:rStyle w:val="Code"/>
        </w:rPr>
      </w:pPr>
      <w:r w:rsidRPr="003714D4">
        <w:rPr>
          <w:rStyle w:val="Code"/>
        </w:rPr>
        <w:t xml:space="preserve">                </w:t>
      </w:r>
      <w:proofErr w:type="gramStart"/>
      <w:r w:rsidRPr="003714D4">
        <w:rPr>
          <w:rStyle w:val="Code"/>
        </w:rPr>
        <w:t>response</w:t>
      </w:r>
      <w:proofErr w:type="gramEnd"/>
      <w:r w:rsidRPr="003714D4">
        <w:rPr>
          <w:rStyle w:val="Code"/>
        </w:rPr>
        <w:t xml:space="preserve"> = await </w:t>
      </w:r>
      <w:proofErr w:type="spellStart"/>
      <w:r w:rsidRPr="003714D4">
        <w:rPr>
          <w:rStyle w:val="Code"/>
        </w:rPr>
        <w:t>client.PostAsync</w:t>
      </w:r>
      <w:proofErr w:type="spellEnd"/>
      <w:r w:rsidRPr="003714D4">
        <w:rPr>
          <w:rStyle w:val="Code"/>
        </w:rPr>
        <w:t>(</w:t>
      </w:r>
      <w:proofErr w:type="spellStart"/>
      <w:r w:rsidRPr="003714D4">
        <w:rPr>
          <w:rStyle w:val="Code"/>
        </w:rPr>
        <w:t>uri</w:t>
      </w:r>
      <w:proofErr w:type="spellEnd"/>
      <w:r w:rsidRPr="003714D4">
        <w:rPr>
          <w:rStyle w:val="Code"/>
        </w:rPr>
        <w:t>, content);</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adjustRightInd w:val="0"/>
        <w:spacing w:after="0"/>
        <w:ind w:left="720"/>
        <w:rPr>
          <w:rStyle w:val="Code"/>
        </w:rPr>
      </w:pPr>
    </w:p>
    <w:p w:rsidR="003714D4" w:rsidRPr="003714D4" w:rsidRDefault="003714D4" w:rsidP="003714D4">
      <w:pPr>
        <w:adjustRightInd w:val="0"/>
        <w:spacing w:after="0"/>
        <w:ind w:left="720"/>
        <w:rPr>
          <w:rStyle w:val="Code"/>
        </w:rPr>
      </w:pPr>
      <w:r w:rsidRPr="003714D4">
        <w:rPr>
          <w:rStyle w:val="Code"/>
        </w:rPr>
        <w:t xml:space="preserve">            </w:t>
      </w:r>
      <w:proofErr w:type="spellStart"/>
      <w:proofErr w:type="gramStart"/>
      <w:r w:rsidRPr="003714D4">
        <w:rPr>
          <w:rStyle w:val="Code"/>
        </w:rPr>
        <w:t>Console.WriteLine</w:t>
      </w:r>
      <w:proofErr w:type="spellEnd"/>
      <w:r w:rsidRPr="003714D4">
        <w:rPr>
          <w:rStyle w:val="Code"/>
        </w:rPr>
        <w:t>(</w:t>
      </w:r>
      <w:proofErr w:type="spellStart"/>
      <w:proofErr w:type="gramEnd"/>
      <w:r w:rsidRPr="003714D4">
        <w:rPr>
          <w:rStyle w:val="Code"/>
        </w:rPr>
        <w:t>response.Content.ReadAsStringAsync</w:t>
      </w:r>
      <w:proofErr w:type="spellEnd"/>
      <w:r w:rsidRPr="003714D4">
        <w:rPr>
          <w:rStyle w:val="Code"/>
        </w:rPr>
        <w:t>().Result);</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adjustRightInd w:val="0"/>
        <w:spacing w:after="0"/>
        <w:ind w:left="720"/>
        <w:rPr>
          <w:rStyle w:val="Code"/>
        </w:rPr>
      </w:pPr>
      <w:r w:rsidRPr="003714D4">
        <w:rPr>
          <w:rStyle w:val="Code"/>
        </w:rPr>
        <w:t xml:space="preserve">    }</w:t>
      </w:r>
    </w:p>
    <w:p w:rsidR="003714D4" w:rsidRPr="003714D4" w:rsidRDefault="003714D4" w:rsidP="003714D4">
      <w:pPr>
        <w:ind w:left="720"/>
        <w:rPr>
          <w:rStyle w:val="Code"/>
        </w:rPr>
      </w:pPr>
      <w:r w:rsidRPr="003714D4">
        <w:rPr>
          <w:rStyle w:val="Code"/>
        </w:rPr>
        <w:t>}</w:t>
      </w:r>
    </w:p>
    <w:p w:rsidR="003714D4" w:rsidRPr="00665FCA" w:rsidRDefault="003714D4" w:rsidP="008C7E3E">
      <w:pPr>
        <w:pStyle w:val="Heading2"/>
        <w:tabs>
          <w:tab w:val="num" w:pos="567"/>
        </w:tabs>
        <w:ind w:left="567" w:hanging="567"/>
      </w:pPr>
      <w:bookmarkStart w:id="25" w:name="_Toc25672476"/>
      <w:r w:rsidRPr="00665FCA">
        <w:t>Java</w:t>
      </w:r>
      <w:bookmarkEnd w:id="25"/>
    </w:p>
    <w:p w:rsidR="00FC1C8C" w:rsidRPr="0050522F" w:rsidRDefault="00FC1C8C" w:rsidP="0050522F">
      <w:pPr>
        <w:ind w:left="720"/>
        <w:rPr>
          <w:rStyle w:val="Code"/>
        </w:rPr>
      </w:pPr>
      <w:r w:rsidRPr="0050522F">
        <w:rPr>
          <w:rStyle w:val="Code"/>
        </w:rPr>
        <w:t xml:space="preserve">// </w:t>
      </w:r>
      <w:proofErr w:type="gramStart"/>
      <w:r w:rsidRPr="0050522F">
        <w:rPr>
          <w:rStyle w:val="Code"/>
        </w:rPr>
        <w:t>This</w:t>
      </w:r>
      <w:proofErr w:type="gramEnd"/>
      <w:r w:rsidRPr="0050522F">
        <w:rPr>
          <w:rStyle w:val="Code"/>
        </w:rPr>
        <w:t xml:space="preserve"> sample uses the Apache HTTP client from HTTP Components (http://hc.apache.org/httpcomponents-client-ga/)</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java.net.URI</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org.apache.http.HttpEntity</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org.apache.http.HttpResponse</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org.apache.http.client.HttpClient</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org.apache.http.client.methods.HttpPost</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org.apache.http.client.methods.HttpGet</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org.apache.http.client.utils.URIBuilder</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org.apache.http.entity.StringEntity</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org.apache.http.impl.client.HttpClients</w:t>
      </w:r>
      <w:proofErr w:type="spellEnd"/>
      <w:r w:rsidRPr="0050522F">
        <w:rPr>
          <w:rStyle w:val="Code"/>
        </w:rPr>
        <w:t>;</w:t>
      </w:r>
    </w:p>
    <w:p w:rsidR="00FC1C8C" w:rsidRPr="0050522F" w:rsidRDefault="00FC1C8C" w:rsidP="0050522F">
      <w:pPr>
        <w:ind w:left="720"/>
        <w:rPr>
          <w:rStyle w:val="Code"/>
        </w:rPr>
      </w:pPr>
      <w:proofErr w:type="gramStart"/>
      <w:r w:rsidRPr="0050522F">
        <w:rPr>
          <w:rStyle w:val="Code"/>
        </w:rPr>
        <w:t>import</w:t>
      </w:r>
      <w:proofErr w:type="gramEnd"/>
      <w:r w:rsidRPr="0050522F">
        <w:rPr>
          <w:rStyle w:val="Code"/>
        </w:rPr>
        <w:t xml:space="preserve"> </w:t>
      </w:r>
      <w:proofErr w:type="spellStart"/>
      <w:r w:rsidRPr="0050522F">
        <w:rPr>
          <w:rStyle w:val="Code"/>
        </w:rPr>
        <w:t>org.apache.http.util.EntityUtils</w:t>
      </w:r>
      <w:proofErr w:type="spellEnd"/>
      <w:r w:rsidRPr="0050522F">
        <w:rPr>
          <w:rStyle w:val="Code"/>
        </w:rPr>
        <w:t>;</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proofErr w:type="gramStart"/>
      <w:r w:rsidRPr="0050522F">
        <w:rPr>
          <w:rStyle w:val="Code"/>
        </w:rPr>
        <w:lastRenderedPageBreak/>
        <w:t>public</w:t>
      </w:r>
      <w:proofErr w:type="gramEnd"/>
      <w:r w:rsidRPr="0050522F">
        <w:rPr>
          <w:rStyle w:val="Code"/>
        </w:rPr>
        <w:t xml:space="preserve"> class </w:t>
      </w:r>
      <w:proofErr w:type="spellStart"/>
      <w:r w:rsidRPr="0050522F">
        <w:rPr>
          <w:rStyle w:val="Code"/>
        </w:rPr>
        <w:t>JavaSample</w:t>
      </w:r>
      <w:proofErr w:type="spellEnd"/>
    </w:p>
    <w:p w:rsidR="00FC1C8C" w:rsidRPr="0050522F" w:rsidRDefault="00FC1C8C" w:rsidP="0050522F">
      <w:pPr>
        <w:ind w:left="720"/>
        <w:rPr>
          <w:rStyle w:val="Code"/>
        </w:rPr>
      </w:pPr>
      <w:r w:rsidRPr="0050522F">
        <w:rPr>
          <w:rStyle w:val="Code"/>
        </w:rPr>
        <w:t>{</w:t>
      </w:r>
    </w:p>
    <w:p w:rsidR="00FC1C8C" w:rsidRPr="0050522F" w:rsidRDefault="00FC1C8C" w:rsidP="0050522F">
      <w:pPr>
        <w:ind w:left="720"/>
        <w:rPr>
          <w:rStyle w:val="Code"/>
        </w:rPr>
      </w:pPr>
      <w:r w:rsidRPr="0050522F">
        <w:rPr>
          <w:rStyle w:val="Code"/>
        </w:rPr>
        <w:t xml:space="preserve">    </w:t>
      </w:r>
      <w:proofErr w:type="gramStart"/>
      <w:r w:rsidRPr="0050522F">
        <w:rPr>
          <w:rStyle w:val="Code"/>
        </w:rPr>
        <w:t>public</w:t>
      </w:r>
      <w:proofErr w:type="gramEnd"/>
      <w:r w:rsidRPr="0050522F">
        <w:rPr>
          <w:rStyle w:val="Code"/>
        </w:rPr>
        <w:t xml:space="preserve"> static void main(String[] </w:t>
      </w:r>
      <w:proofErr w:type="spellStart"/>
      <w:r w:rsidRPr="0050522F">
        <w:rPr>
          <w:rStyle w:val="Code"/>
        </w:rPr>
        <w:t>args</w:t>
      </w:r>
      <w:proofErr w:type="spellEnd"/>
      <w:r w:rsidRPr="0050522F">
        <w:rPr>
          <w:rStyle w:val="Code"/>
        </w:rPr>
        <w:t>)</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roofErr w:type="spellStart"/>
      <w:r w:rsidRPr="0050522F">
        <w:rPr>
          <w:rStyle w:val="Code"/>
        </w:rPr>
        <w:t>HttpClient</w:t>
      </w:r>
      <w:proofErr w:type="spellEnd"/>
      <w:r w:rsidRPr="0050522F">
        <w:rPr>
          <w:rStyle w:val="Code"/>
        </w:rPr>
        <w:t xml:space="preserve"> = </w:t>
      </w:r>
      <w:proofErr w:type="spellStart"/>
      <w:proofErr w:type="gramStart"/>
      <w:r w:rsidRPr="0050522F">
        <w:rPr>
          <w:rStyle w:val="Code"/>
        </w:rPr>
        <w:t>HttpClients.createDefault</w:t>
      </w:r>
      <w:proofErr w:type="spellEnd"/>
      <w:r w:rsidRPr="0050522F">
        <w:rPr>
          <w:rStyle w:val="Code"/>
        </w:rPr>
        <w:t>(</w:t>
      </w:r>
      <w:proofErr w:type="gramEnd"/>
      <w:r w:rsidRPr="0050522F">
        <w:rPr>
          <w:rStyle w:val="Code"/>
        </w:rPr>
        <w:t>);</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roofErr w:type="gramStart"/>
      <w:r w:rsidRPr="0050522F">
        <w:rPr>
          <w:rStyle w:val="Code"/>
        </w:rPr>
        <w:t>try</w:t>
      </w:r>
      <w:proofErr w:type="gramEnd"/>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roofErr w:type="spellStart"/>
      <w:r w:rsidRPr="0050522F">
        <w:rPr>
          <w:rStyle w:val="Code"/>
        </w:rPr>
        <w:t>URIBuilder</w:t>
      </w:r>
      <w:proofErr w:type="spellEnd"/>
      <w:r w:rsidRPr="0050522F">
        <w:rPr>
          <w:rStyle w:val="Code"/>
        </w:rPr>
        <w:t xml:space="preserve"> builder = new </w:t>
      </w:r>
      <w:proofErr w:type="spellStart"/>
      <w:proofErr w:type="gramStart"/>
      <w:r w:rsidRPr="0050522F">
        <w:rPr>
          <w:rStyle w:val="Code"/>
        </w:rPr>
        <w:t>URIBuilder</w:t>
      </w:r>
      <w:proofErr w:type="spellEnd"/>
      <w:r w:rsidRPr="0050522F">
        <w:rPr>
          <w:rStyle w:val="Code"/>
        </w:rPr>
        <w:t>(</w:t>
      </w:r>
      <w:proofErr w:type="gramEnd"/>
      <w:r w:rsidRPr="0050522F">
        <w:rPr>
          <w:rStyle w:val="Code"/>
        </w:rPr>
        <w:t>"https://api.greenwich.com/v1");</w:t>
      </w:r>
    </w:p>
    <w:p w:rsidR="00FC1C8C" w:rsidRPr="0050522F" w:rsidRDefault="00FC1C8C" w:rsidP="0050522F">
      <w:pPr>
        <w:ind w:left="720"/>
        <w:rPr>
          <w:rStyle w:val="Code"/>
        </w:rPr>
      </w:pPr>
    </w:p>
    <w:p w:rsidR="00FC1C8C" w:rsidRPr="0050522F" w:rsidRDefault="00FC1C8C" w:rsidP="0050522F">
      <w:pPr>
        <w:ind w:left="720"/>
        <w:rPr>
          <w:rStyle w:val="Code"/>
        </w:rPr>
      </w:pPr>
      <w:r w:rsidRPr="0050522F">
        <w:rPr>
          <w:rStyle w:val="Code"/>
        </w:rPr>
        <w:t xml:space="preserve">            URI </w:t>
      </w:r>
      <w:proofErr w:type="spellStart"/>
      <w:r w:rsidRPr="0050522F">
        <w:rPr>
          <w:rStyle w:val="Code"/>
        </w:rPr>
        <w:t>uri</w:t>
      </w:r>
      <w:proofErr w:type="spellEnd"/>
      <w:r w:rsidRPr="0050522F">
        <w:rPr>
          <w:rStyle w:val="Code"/>
        </w:rPr>
        <w:t xml:space="preserve"> = </w:t>
      </w:r>
      <w:proofErr w:type="spellStart"/>
      <w:proofErr w:type="gramStart"/>
      <w:r w:rsidRPr="0050522F">
        <w:rPr>
          <w:rStyle w:val="Code"/>
        </w:rPr>
        <w:t>builder.build</w:t>
      </w:r>
      <w:proofErr w:type="spellEnd"/>
      <w:r w:rsidRPr="0050522F">
        <w:rPr>
          <w:rStyle w:val="Code"/>
        </w:rPr>
        <w:t>(</w:t>
      </w:r>
      <w:proofErr w:type="gramEnd"/>
      <w:r w:rsidRPr="0050522F">
        <w:rPr>
          <w:rStyle w:val="Code"/>
        </w:rPr>
        <w:t>);</w:t>
      </w:r>
    </w:p>
    <w:p w:rsidR="00FC1C8C" w:rsidRPr="0050522F" w:rsidRDefault="00FC1C8C" w:rsidP="0050522F">
      <w:pPr>
        <w:ind w:left="720"/>
        <w:rPr>
          <w:rStyle w:val="Code"/>
        </w:rPr>
      </w:pPr>
      <w:r w:rsidRPr="0050522F">
        <w:rPr>
          <w:rStyle w:val="Code"/>
        </w:rPr>
        <w:t xml:space="preserve">            </w:t>
      </w:r>
      <w:proofErr w:type="spellStart"/>
      <w:r w:rsidRPr="0050522F">
        <w:rPr>
          <w:rStyle w:val="Code"/>
        </w:rPr>
        <w:t>HttpPost</w:t>
      </w:r>
      <w:proofErr w:type="spellEnd"/>
      <w:r w:rsidRPr="0050522F">
        <w:rPr>
          <w:rStyle w:val="Code"/>
        </w:rPr>
        <w:t xml:space="preserve"> request = new </w:t>
      </w:r>
      <w:proofErr w:type="spellStart"/>
      <w:proofErr w:type="gramStart"/>
      <w:r w:rsidRPr="0050522F">
        <w:rPr>
          <w:rStyle w:val="Code"/>
        </w:rPr>
        <w:t>HttpPost</w:t>
      </w:r>
      <w:proofErr w:type="spellEnd"/>
      <w:r w:rsidRPr="0050522F">
        <w:rPr>
          <w:rStyle w:val="Code"/>
        </w:rPr>
        <w:t>(</w:t>
      </w:r>
      <w:proofErr w:type="spellStart"/>
      <w:proofErr w:type="gramEnd"/>
      <w:r w:rsidRPr="0050522F">
        <w:rPr>
          <w:rStyle w:val="Code"/>
        </w:rPr>
        <w:t>uri</w:t>
      </w:r>
      <w:proofErr w:type="spellEnd"/>
      <w:r w:rsidRPr="0050522F">
        <w:rPr>
          <w:rStyle w:val="Code"/>
        </w:rPr>
        <w:t>);</w:t>
      </w:r>
    </w:p>
    <w:p w:rsidR="00FC1C8C" w:rsidRPr="0050522F" w:rsidRDefault="00FC1C8C" w:rsidP="0050522F">
      <w:pPr>
        <w:ind w:left="720"/>
        <w:rPr>
          <w:rStyle w:val="Code"/>
        </w:rPr>
      </w:pPr>
      <w:r w:rsidRPr="0050522F">
        <w:rPr>
          <w:rStyle w:val="Code"/>
        </w:rPr>
        <w:t xml:space="preserve">            </w:t>
      </w:r>
      <w:proofErr w:type="spellStart"/>
      <w:proofErr w:type="gramStart"/>
      <w:r w:rsidRPr="0050522F">
        <w:rPr>
          <w:rStyle w:val="Code"/>
        </w:rPr>
        <w:t>request.setHeader</w:t>
      </w:r>
      <w:proofErr w:type="spellEnd"/>
      <w:r w:rsidRPr="0050522F">
        <w:rPr>
          <w:rStyle w:val="Code"/>
        </w:rPr>
        <w:t>(</w:t>
      </w:r>
      <w:proofErr w:type="gramEnd"/>
      <w:r w:rsidRPr="0050522F">
        <w:rPr>
          <w:rStyle w:val="Code"/>
        </w:rPr>
        <w:t>"Content-Type", "application/</w:t>
      </w:r>
      <w:proofErr w:type="spellStart"/>
      <w:r w:rsidRPr="0050522F">
        <w:rPr>
          <w:rStyle w:val="Code"/>
        </w:rPr>
        <w:t>json</w:t>
      </w:r>
      <w:proofErr w:type="spellEnd"/>
      <w:r w:rsidRPr="0050522F">
        <w:rPr>
          <w:rStyle w:val="Code"/>
        </w:rPr>
        <w:t>");</w:t>
      </w:r>
    </w:p>
    <w:p w:rsidR="00FC1C8C" w:rsidRPr="0050522F" w:rsidRDefault="00FC1C8C" w:rsidP="0050522F">
      <w:pPr>
        <w:ind w:left="720"/>
        <w:rPr>
          <w:rStyle w:val="Code"/>
        </w:rPr>
      </w:pPr>
      <w:r w:rsidRPr="0050522F">
        <w:rPr>
          <w:rStyle w:val="Code"/>
        </w:rPr>
        <w:t xml:space="preserve">            </w:t>
      </w:r>
      <w:proofErr w:type="spellStart"/>
      <w:proofErr w:type="gramStart"/>
      <w:r w:rsidRPr="0050522F">
        <w:rPr>
          <w:rStyle w:val="Code"/>
        </w:rPr>
        <w:t>request.setHeader</w:t>
      </w:r>
      <w:proofErr w:type="spellEnd"/>
      <w:r w:rsidRPr="0050522F">
        <w:rPr>
          <w:rStyle w:val="Code"/>
        </w:rPr>
        <w:t>(</w:t>
      </w:r>
      <w:proofErr w:type="gramEnd"/>
      <w:r w:rsidRPr="0050522F">
        <w:rPr>
          <w:rStyle w:val="Code"/>
        </w:rPr>
        <w:t>"</w:t>
      </w:r>
      <w:proofErr w:type="spellStart"/>
      <w:r w:rsidRPr="0050522F">
        <w:rPr>
          <w:rStyle w:val="Code"/>
        </w:rPr>
        <w:t>Ocp</w:t>
      </w:r>
      <w:proofErr w:type="spellEnd"/>
      <w:r w:rsidRPr="0050522F">
        <w:rPr>
          <w:rStyle w:val="Code"/>
        </w:rPr>
        <w:t>-</w:t>
      </w:r>
      <w:proofErr w:type="spellStart"/>
      <w:r w:rsidRPr="0050522F">
        <w:rPr>
          <w:rStyle w:val="Code"/>
        </w:rPr>
        <w:t>Apim</w:t>
      </w:r>
      <w:proofErr w:type="spellEnd"/>
      <w:r w:rsidRPr="0050522F">
        <w:rPr>
          <w:rStyle w:val="Code"/>
        </w:rPr>
        <w:t>-Subscription-Key", "</w:t>
      </w:r>
      <w:r w:rsidRPr="00697E9C">
        <w:rPr>
          <w:rStyle w:val="Code"/>
          <w:i/>
          <w:iCs/>
        </w:rPr>
        <w:t>{subscription key}</w:t>
      </w:r>
      <w:r w:rsidRPr="0050522F">
        <w:rPr>
          <w:rStyle w:val="Code"/>
        </w:rPr>
        <w:t>");</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String body = "</w:t>
      </w:r>
      <w:proofErr w:type="gramStart"/>
      <w:r w:rsidRPr="0050522F">
        <w:rPr>
          <w:rStyle w:val="Code"/>
        </w:rPr>
        <w:t>{ \</w:t>
      </w:r>
      <w:proofErr w:type="gramEnd"/>
      <w:r w:rsidRPr="0050522F">
        <w:rPr>
          <w:rStyle w:val="Code"/>
        </w:rPr>
        <w:t>"function\": \"GASR\", ";</w:t>
      </w:r>
    </w:p>
    <w:p w:rsidR="00FC1C8C" w:rsidRPr="0050522F" w:rsidRDefault="00FC1C8C" w:rsidP="0050522F">
      <w:pPr>
        <w:ind w:left="720"/>
        <w:rPr>
          <w:rStyle w:val="Code"/>
        </w:rPr>
      </w:pPr>
      <w:r w:rsidRPr="0050522F">
        <w:rPr>
          <w:rStyle w:val="Code"/>
        </w:rPr>
        <w:t xml:space="preserve">            body += "\"mnemonic\": \"GA_COMPANY_ID_MATCH_DUNS\", ";</w:t>
      </w:r>
    </w:p>
    <w:p w:rsidR="00FC1C8C" w:rsidRPr="0050522F" w:rsidRDefault="00FC1C8C" w:rsidP="0050522F">
      <w:pPr>
        <w:ind w:left="720"/>
        <w:rPr>
          <w:rStyle w:val="Code"/>
        </w:rPr>
      </w:pPr>
      <w:r w:rsidRPr="0050522F">
        <w:rPr>
          <w:rStyle w:val="Code"/>
        </w:rPr>
        <w:t xml:space="preserve">            </w:t>
      </w:r>
      <w:proofErr w:type="gramStart"/>
      <w:r w:rsidRPr="0050522F">
        <w:rPr>
          <w:rStyle w:val="Code"/>
        </w:rPr>
        <w:t>body</w:t>
      </w:r>
      <w:proofErr w:type="gramEnd"/>
      <w:r w:rsidRPr="0050522F">
        <w:rPr>
          <w:rStyle w:val="Code"/>
        </w:rPr>
        <w:t xml:space="preserve"> += "\"properties\": { ";</w:t>
      </w:r>
    </w:p>
    <w:p w:rsidR="00FC1C8C" w:rsidRPr="0050522F" w:rsidRDefault="00FC1C8C" w:rsidP="0050522F">
      <w:pPr>
        <w:ind w:left="720"/>
        <w:rPr>
          <w:rStyle w:val="Code"/>
        </w:rPr>
      </w:pPr>
      <w:r w:rsidRPr="0050522F">
        <w:rPr>
          <w:rStyle w:val="Code"/>
        </w:rPr>
        <w:t xml:space="preserve">            body += "\"DUNS\": \"</w:t>
      </w:r>
      <w:r w:rsidR="0050522F">
        <w:rPr>
          <w:rStyle w:val="Code"/>
        </w:rPr>
        <w:t>100000001</w:t>
      </w:r>
      <w:r w:rsidRPr="0050522F">
        <w:rPr>
          <w:rStyle w:val="Code"/>
        </w:rPr>
        <w:t>\</w:t>
      </w:r>
      <w:proofErr w:type="gramStart"/>
      <w:r w:rsidRPr="0050522F">
        <w:rPr>
          <w:rStyle w:val="Code"/>
        </w:rPr>
        <w:t>" }</w:t>
      </w:r>
      <w:proofErr w:type="gramEnd"/>
      <w:r w:rsidRPr="0050522F">
        <w:rPr>
          <w:rStyle w:val="Code"/>
        </w:rPr>
        <w:t xml:space="preserve"> }";</w:t>
      </w:r>
    </w:p>
    <w:p w:rsidR="00FC1C8C" w:rsidRPr="0050522F" w:rsidRDefault="00FC1C8C" w:rsidP="0050522F">
      <w:pPr>
        <w:ind w:left="720"/>
        <w:rPr>
          <w:rStyle w:val="Code"/>
        </w:rPr>
      </w:pPr>
      <w:r w:rsidRPr="0050522F">
        <w:rPr>
          <w:rStyle w:val="Code"/>
        </w:rPr>
        <w:t xml:space="preserve">            // Request body</w:t>
      </w:r>
    </w:p>
    <w:p w:rsidR="00FC1C8C" w:rsidRPr="0050522F" w:rsidRDefault="00FC1C8C" w:rsidP="0050522F">
      <w:pPr>
        <w:ind w:left="720"/>
        <w:rPr>
          <w:rStyle w:val="Code"/>
        </w:rPr>
      </w:pPr>
      <w:r w:rsidRPr="0050522F">
        <w:rPr>
          <w:rStyle w:val="Code"/>
        </w:rPr>
        <w:t xml:space="preserve">            </w:t>
      </w:r>
      <w:proofErr w:type="spellStart"/>
      <w:r w:rsidRPr="0050522F">
        <w:rPr>
          <w:rStyle w:val="Code"/>
        </w:rPr>
        <w:t>StringEntity</w:t>
      </w:r>
      <w:proofErr w:type="spellEnd"/>
      <w:r w:rsidRPr="0050522F">
        <w:rPr>
          <w:rStyle w:val="Code"/>
        </w:rPr>
        <w:t xml:space="preserve"> </w:t>
      </w:r>
      <w:proofErr w:type="spellStart"/>
      <w:r w:rsidRPr="0050522F">
        <w:rPr>
          <w:rStyle w:val="Code"/>
        </w:rPr>
        <w:t>reqEntity</w:t>
      </w:r>
      <w:proofErr w:type="spellEnd"/>
      <w:r w:rsidRPr="0050522F">
        <w:rPr>
          <w:rStyle w:val="Code"/>
        </w:rPr>
        <w:t xml:space="preserve"> = new </w:t>
      </w:r>
      <w:proofErr w:type="spellStart"/>
      <w:proofErr w:type="gramStart"/>
      <w:r w:rsidRPr="0050522F">
        <w:rPr>
          <w:rStyle w:val="Code"/>
        </w:rPr>
        <w:t>StringEntity</w:t>
      </w:r>
      <w:proofErr w:type="spellEnd"/>
      <w:r w:rsidRPr="0050522F">
        <w:rPr>
          <w:rStyle w:val="Code"/>
        </w:rPr>
        <w:t>(</w:t>
      </w:r>
      <w:proofErr w:type="gramEnd"/>
      <w:r w:rsidRPr="0050522F">
        <w:rPr>
          <w:rStyle w:val="Code"/>
        </w:rPr>
        <w:t>body);</w:t>
      </w:r>
    </w:p>
    <w:p w:rsidR="00FC1C8C" w:rsidRPr="0050522F" w:rsidRDefault="00FC1C8C" w:rsidP="0050522F">
      <w:pPr>
        <w:ind w:left="720"/>
        <w:rPr>
          <w:rStyle w:val="Code"/>
        </w:rPr>
      </w:pPr>
      <w:r w:rsidRPr="0050522F">
        <w:rPr>
          <w:rStyle w:val="Code"/>
        </w:rPr>
        <w:t xml:space="preserve">            </w:t>
      </w:r>
      <w:proofErr w:type="spellStart"/>
      <w:proofErr w:type="gramStart"/>
      <w:r w:rsidRPr="0050522F">
        <w:rPr>
          <w:rStyle w:val="Code"/>
        </w:rPr>
        <w:t>request.setEntity</w:t>
      </w:r>
      <w:proofErr w:type="spellEnd"/>
      <w:r w:rsidRPr="0050522F">
        <w:rPr>
          <w:rStyle w:val="Code"/>
        </w:rPr>
        <w:t>(</w:t>
      </w:r>
      <w:proofErr w:type="spellStart"/>
      <w:proofErr w:type="gramEnd"/>
      <w:r w:rsidRPr="0050522F">
        <w:rPr>
          <w:rStyle w:val="Code"/>
        </w:rPr>
        <w:t>reqEntity</w:t>
      </w:r>
      <w:proofErr w:type="spellEnd"/>
      <w:r w:rsidRPr="0050522F">
        <w:rPr>
          <w:rStyle w:val="Code"/>
        </w:rPr>
        <w:t>);</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roofErr w:type="spellStart"/>
      <w:r w:rsidRPr="0050522F">
        <w:rPr>
          <w:rStyle w:val="Code"/>
        </w:rPr>
        <w:t>HttpResponse</w:t>
      </w:r>
      <w:proofErr w:type="spellEnd"/>
      <w:r w:rsidRPr="0050522F">
        <w:rPr>
          <w:rStyle w:val="Code"/>
        </w:rPr>
        <w:t xml:space="preserve"> response = </w:t>
      </w:r>
      <w:proofErr w:type="spellStart"/>
      <w:proofErr w:type="gramStart"/>
      <w:r w:rsidRPr="0050522F">
        <w:rPr>
          <w:rStyle w:val="Code"/>
        </w:rPr>
        <w:t>httpclient.execute</w:t>
      </w:r>
      <w:proofErr w:type="spellEnd"/>
      <w:r w:rsidRPr="0050522F">
        <w:rPr>
          <w:rStyle w:val="Code"/>
        </w:rPr>
        <w:t>(</w:t>
      </w:r>
      <w:proofErr w:type="gramEnd"/>
      <w:r w:rsidRPr="0050522F">
        <w:rPr>
          <w:rStyle w:val="Code"/>
        </w:rPr>
        <w:t>request);</w:t>
      </w:r>
    </w:p>
    <w:p w:rsidR="00FC1C8C" w:rsidRPr="0050522F" w:rsidRDefault="00FC1C8C" w:rsidP="0050522F">
      <w:pPr>
        <w:ind w:left="720"/>
        <w:rPr>
          <w:rStyle w:val="Code"/>
        </w:rPr>
      </w:pPr>
      <w:r w:rsidRPr="0050522F">
        <w:rPr>
          <w:rStyle w:val="Code"/>
        </w:rPr>
        <w:t xml:space="preserve">            </w:t>
      </w:r>
      <w:proofErr w:type="spellStart"/>
      <w:r w:rsidRPr="0050522F">
        <w:rPr>
          <w:rStyle w:val="Code"/>
        </w:rPr>
        <w:t>HttpEntity</w:t>
      </w:r>
      <w:proofErr w:type="spellEnd"/>
      <w:r w:rsidRPr="0050522F">
        <w:rPr>
          <w:rStyle w:val="Code"/>
        </w:rPr>
        <w:t xml:space="preserve"> entity = </w:t>
      </w:r>
      <w:proofErr w:type="spellStart"/>
      <w:proofErr w:type="gramStart"/>
      <w:r w:rsidRPr="0050522F">
        <w:rPr>
          <w:rStyle w:val="Code"/>
        </w:rPr>
        <w:t>response.getEntity</w:t>
      </w:r>
      <w:proofErr w:type="spellEnd"/>
      <w:r w:rsidRPr="0050522F">
        <w:rPr>
          <w:rStyle w:val="Code"/>
        </w:rPr>
        <w:t>(</w:t>
      </w:r>
      <w:proofErr w:type="gramEnd"/>
      <w:r w:rsidRPr="0050522F">
        <w:rPr>
          <w:rStyle w:val="Code"/>
        </w:rPr>
        <w:t>);</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roofErr w:type="gramStart"/>
      <w:r w:rsidRPr="0050522F">
        <w:rPr>
          <w:rStyle w:val="Code"/>
        </w:rPr>
        <w:t>if</w:t>
      </w:r>
      <w:proofErr w:type="gramEnd"/>
      <w:r w:rsidRPr="0050522F">
        <w:rPr>
          <w:rStyle w:val="Code"/>
        </w:rPr>
        <w:t xml:space="preserve"> (entity != null)</w:t>
      </w:r>
    </w:p>
    <w:p w:rsidR="00FC1C8C" w:rsidRPr="0050522F" w:rsidRDefault="00FC1C8C" w:rsidP="0050522F">
      <w:pPr>
        <w:ind w:left="720"/>
        <w:rPr>
          <w:rStyle w:val="Code"/>
        </w:rPr>
      </w:pPr>
      <w:r w:rsidRPr="0050522F">
        <w:rPr>
          <w:rStyle w:val="Code"/>
        </w:rPr>
        <w:lastRenderedPageBreak/>
        <w:t xml:space="preserve">            {</w:t>
      </w:r>
    </w:p>
    <w:p w:rsidR="00FC1C8C" w:rsidRPr="0050522F" w:rsidRDefault="00FC1C8C" w:rsidP="0050522F">
      <w:pPr>
        <w:ind w:left="720"/>
        <w:rPr>
          <w:rStyle w:val="Code"/>
        </w:rPr>
      </w:pPr>
      <w:r w:rsidRPr="0050522F">
        <w:rPr>
          <w:rStyle w:val="Code"/>
        </w:rPr>
        <w:t xml:space="preserve">                </w:t>
      </w:r>
      <w:proofErr w:type="spellStart"/>
      <w:proofErr w:type="gramStart"/>
      <w:r w:rsidRPr="0050522F">
        <w:rPr>
          <w:rStyle w:val="Code"/>
        </w:rPr>
        <w:t>System.out.println</w:t>
      </w:r>
      <w:proofErr w:type="spellEnd"/>
      <w:r w:rsidRPr="0050522F">
        <w:rPr>
          <w:rStyle w:val="Code"/>
        </w:rPr>
        <w:t>(</w:t>
      </w:r>
      <w:proofErr w:type="spellStart"/>
      <w:proofErr w:type="gramEnd"/>
      <w:r w:rsidRPr="0050522F">
        <w:rPr>
          <w:rStyle w:val="Code"/>
        </w:rPr>
        <w:t>EntityUtils.toString</w:t>
      </w:r>
      <w:proofErr w:type="spellEnd"/>
      <w:r w:rsidRPr="0050522F">
        <w:rPr>
          <w:rStyle w:val="Code"/>
        </w:rPr>
        <w:t>(entity));</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roofErr w:type="gramStart"/>
      <w:r w:rsidRPr="0050522F">
        <w:rPr>
          <w:rStyle w:val="Code"/>
        </w:rPr>
        <w:t>catch</w:t>
      </w:r>
      <w:proofErr w:type="gramEnd"/>
      <w:r w:rsidRPr="0050522F">
        <w:rPr>
          <w:rStyle w:val="Code"/>
        </w:rPr>
        <w:t xml:space="preserve"> (Exception e)</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roofErr w:type="spellStart"/>
      <w:proofErr w:type="gramStart"/>
      <w:r w:rsidRPr="0050522F">
        <w:rPr>
          <w:rStyle w:val="Code"/>
        </w:rPr>
        <w:t>System.out.println</w:t>
      </w:r>
      <w:proofErr w:type="spellEnd"/>
      <w:r w:rsidRPr="0050522F">
        <w:rPr>
          <w:rStyle w:val="Code"/>
        </w:rPr>
        <w:t>(</w:t>
      </w:r>
      <w:proofErr w:type="spellStart"/>
      <w:proofErr w:type="gramEnd"/>
      <w:r w:rsidRPr="0050522F">
        <w:rPr>
          <w:rStyle w:val="Code"/>
        </w:rPr>
        <w:t>e.getMessage</w:t>
      </w:r>
      <w:proofErr w:type="spellEnd"/>
      <w:r w:rsidRPr="0050522F">
        <w:rPr>
          <w:rStyle w:val="Code"/>
        </w:rPr>
        <w:t>());</w:t>
      </w:r>
    </w:p>
    <w:p w:rsidR="00FC1C8C" w:rsidRPr="0050522F" w:rsidRDefault="00FC1C8C" w:rsidP="0050522F">
      <w:pPr>
        <w:ind w:left="720"/>
        <w:rPr>
          <w:rStyle w:val="Code"/>
        </w:rPr>
      </w:pPr>
      <w:r w:rsidRPr="0050522F">
        <w:rPr>
          <w:rStyle w:val="Code"/>
        </w:rPr>
        <w:t xml:space="preserve">        }</w:t>
      </w:r>
    </w:p>
    <w:p w:rsidR="00FC1C8C" w:rsidRPr="0050522F" w:rsidRDefault="00FC1C8C" w:rsidP="0050522F">
      <w:pPr>
        <w:ind w:left="720"/>
        <w:rPr>
          <w:rStyle w:val="Code"/>
        </w:rPr>
      </w:pPr>
      <w:r w:rsidRPr="0050522F">
        <w:rPr>
          <w:rStyle w:val="Code"/>
        </w:rPr>
        <w:t xml:space="preserve">    }</w:t>
      </w:r>
    </w:p>
    <w:p w:rsidR="003714D4" w:rsidRPr="0050522F" w:rsidRDefault="00FC1C8C" w:rsidP="0050522F">
      <w:pPr>
        <w:ind w:left="720"/>
        <w:rPr>
          <w:rStyle w:val="Code"/>
        </w:rPr>
      </w:pPr>
      <w:r w:rsidRPr="0050522F">
        <w:rPr>
          <w:rStyle w:val="Code"/>
        </w:rPr>
        <w:t>}</w:t>
      </w:r>
    </w:p>
    <w:p w:rsidR="001A3C18" w:rsidRPr="00277113" w:rsidRDefault="001A3C18" w:rsidP="001A3C18">
      <w:pPr>
        <w:pStyle w:val="Heading1"/>
        <w:rPr>
          <w:sz w:val="24"/>
        </w:rPr>
      </w:pPr>
      <w:bookmarkStart w:id="26" w:name="_Toc25672477"/>
      <w:r w:rsidRPr="00277113">
        <w:rPr>
          <w:sz w:val="24"/>
        </w:rPr>
        <w:t>Security and Firewall Considerations</w:t>
      </w:r>
      <w:bookmarkEnd w:id="26"/>
    </w:p>
    <w:p w:rsidR="001A3C18" w:rsidRDefault="001A3C18" w:rsidP="001A3C18">
      <w:r>
        <w:t>The Focus API service is hosted on Microsoft Azure, and requires the following considerations:</w:t>
      </w:r>
    </w:p>
    <w:p w:rsidR="001A3C18" w:rsidRDefault="001A3C18" w:rsidP="009B4C99">
      <w:pPr>
        <w:numPr>
          <w:ilvl w:val="0"/>
          <w:numId w:val="18"/>
        </w:numPr>
      </w:pPr>
      <w:r>
        <w:t>For consistent performance, whitelisting of outbound connections to the API service is recommended.</w:t>
      </w:r>
    </w:p>
    <w:p w:rsidR="001A3C18" w:rsidRDefault="001A3C18" w:rsidP="009B4C99">
      <w:pPr>
        <w:numPr>
          <w:ilvl w:val="1"/>
          <w:numId w:val="18"/>
        </w:numPr>
      </w:pPr>
      <w:r>
        <w:t>Depending on your web security filtering solution, you may need to employ IP address whitelisting over URL security filtering.</w:t>
      </w:r>
    </w:p>
    <w:p w:rsidR="001A3C18" w:rsidRDefault="001A3C18" w:rsidP="009B4C99">
      <w:pPr>
        <w:numPr>
          <w:ilvl w:val="1"/>
          <w:numId w:val="18"/>
        </w:numPr>
      </w:pPr>
      <w:r>
        <w:t xml:space="preserve">For URL security filtering, please whitelist </w:t>
      </w:r>
      <w:r w:rsidR="009B4C99">
        <w:t xml:space="preserve">api.greenwich.com, </w:t>
      </w:r>
      <w:r>
        <w:t>azure-api.net and cloudapp.net.</w:t>
      </w:r>
    </w:p>
    <w:p w:rsidR="001A3C18" w:rsidRDefault="001A3C18" w:rsidP="009B4C99">
      <w:pPr>
        <w:numPr>
          <w:ilvl w:val="1"/>
          <w:numId w:val="18"/>
        </w:numPr>
      </w:pPr>
      <w:r>
        <w:t xml:space="preserve">For IP address filtering, please whitelist all items listed under </w:t>
      </w:r>
      <w:proofErr w:type="spellStart"/>
      <w:r>
        <w:t>AzureCloud.eastus</w:t>
      </w:r>
      <w:proofErr w:type="spellEnd"/>
      <w:r>
        <w:t xml:space="preserve"> in https://www.microsoft.com/en-us/download/details.aspx?id=56519.  While the API currently uses an IP address in the 104.45.128.0/18 subnet, Azure does dynamically assign IP addresses to resources. In this case, it is advisable to whitelist the entire </w:t>
      </w:r>
      <w:proofErr w:type="spellStart"/>
      <w:r>
        <w:t>AzureCloud.eastus</w:t>
      </w:r>
      <w:proofErr w:type="spellEnd"/>
      <w:r>
        <w:t xml:space="preserve"> range.</w:t>
      </w:r>
    </w:p>
    <w:p w:rsidR="00FC1C8C" w:rsidRPr="003714D4" w:rsidRDefault="001A3C18" w:rsidP="009B4C99">
      <w:pPr>
        <w:numPr>
          <w:ilvl w:val="0"/>
          <w:numId w:val="18"/>
        </w:numPr>
      </w:pPr>
      <w:r>
        <w:t>Some customers may routinely execute vulnerability scanning, web application or penetration testing against the resources of their vendors. This testing is subject to the following Microsoft rules of engagement https://www.microsoft.com/en-us/msrc/pentest-rules-of-engagement</w:t>
      </w:r>
    </w:p>
    <w:sectPr w:rsidR="00FC1C8C" w:rsidRPr="003714D4" w:rsidSect="00247352">
      <w:headerReference w:type="default" r:id="rId12"/>
      <w:pgSz w:w="12240" w:h="15840"/>
      <w:pgMar w:top="1588" w:right="1871" w:bottom="1134" w:left="1871" w:header="720" w:footer="4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9B" w:rsidRDefault="0050629B" w:rsidP="00727A3C">
      <w:r>
        <w:separator/>
      </w:r>
    </w:p>
    <w:p w:rsidR="0050629B" w:rsidRDefault="0050629B" w:rsidP="00727A3C"/>
  </w:endnote>
  <w:endnote w:type="continuationSeparator" w:id="0">
    <w:p w:rsidR="0050629B" w:rsidRDefault="0050629B" w:rsidP="00727A3C">
      <w:r>
        <w:continuationSeparator/>
      </w:r>
    </w:p>
    <w:p w:rsidR="0050629B" w:rsidRDefault="0050629B" w:rsidP="00727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24" w:rsidRDefault="000D6E24">
    <w:pPr>
      <w:pStyle w:val="Footer"/>
    </w:pPr>
    <w:r>
      <w:rPr>
        <w:rStyle w:val="PageNumber"/>
        <w:sz w:val="16"/>
        <w:szCs w:val="16"/>
      </w:rPr>
      <w:t>Copyright of Greenwich Associates 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9B" w:rsidRDefault="0050629B" w:rsidP="00727A3C">
      <w:r>
        <w:separator/>
      </w:r>
    </w:p>
    <w:p w:rsidR="0050629B" w:rsidRDefault="0050629B" w:rsidP="00727A3C"/>
  </w:footnote>
  <w:footnote w:type="continuationSeparator" w:id="0">
    <w:p w:rsidR="0050629B" w:rsidRDefault="0050629B" w:rsidP="00727A3C">
      <w:r>
        <w:continuationSeparator/>
      </w:r>
    </w:p>
    <w:p w:rsidR="0050629B" w:rsidRDefault="0050629B" w:rsidP="00727A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A1" w:rsidRDefault="00813AA1">
    <w:pPr>
      <w:pStyle w:val="Header"/>
    </w:pPr>
    <w:r>
      <w:t xml:space="preserve">Page </w:t>
    </w:r>
    <w:r>
      <w:fldChar w:fldCharType="begin"/>
    </w:r>
    <w:r>
      <w:instrText xml:space="preserve"> PAGE  \* MERGEFORMAT </w:instrText>
    </w:r>
    <w:r>
      <w:fldChar w:fldCharType="separate"/>
    </w:r>
    <w:r w:rsidR="00832FD6">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808D3"/>
    <w:multiLevelType w:val="hybridMultilevel"/>
    <w:tmpl w:val="91F2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728A8"/>
    <w:multiLevelType w:val="hybridMultilevel"/>
    <w:tmpl w:val="CE623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3A76"/>
    <w:multiLevelType w:val="hybridMultilevel"/>
    <w:tmpl w:val="F09A0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8F"/>
    <w:multiLevelType w:val="hybridMultilevel"/>
    <w:tmpl w:val="86D2B580"/>
    <w:lvl w:ilvl="0" w:tplc="D0FA7D54">
      <w:start w:val="1"/>
      <w:numFmt w:val="decimal"/>
      <w:lvlText w:val="%1."/>
      <w:lvlJc w:val="left"/>
      <w:pPr>
        <w:tabs>
          <w:tab w:val="num" w:pos="720"/>
        </w:tabs>
        <w:ind w:left="720" w:hanging="720"/>
      </w:pPr>
      <w:rPr>
        <w:rFonts w:ascii="Times New Roman" w:eastAsia="Times New Roman" w:hAnsi="Times New Roman" w:cs="Times New Roman"/>
      </w:rPr>
    </w:lvl>
    <w:lvl w:ilvl="1" w:tplc="631E08A6">
      <w:start w:val="1"/>
      <w:numFmt w:val="lowerRoman"/>
      <w:lvlText w:val="%2)"/>
      <w:lvlJc w:val="left"/>
      <w:pPr>
        <w:tabs>
          <w:tab w:val="num" w:pos="1440"/>
        </w:tabs>
        <w:ind w:left="1440" w:hanging="720"/>
      </w:pPr>
      <w:rPr>
        <w:rFonts w:hint="default"/>
      </w:rPr>
    </w:lvl>
    <w:lvl w:ilvl="2" w:tplc="72CEBC30">
      <w:start w:val="1"/>
      <w:numFmt w:val="bullet"/>
      <w:lvlText w:val=""/>
      <w:lvlJc w:val="left"/>
      <w:pPr>
        <w:tabs>
          <w:tab w:val="num" w:pos="1800"/>
        </w:tabs>
        <w:ind w:left="1800" w:hanging="360"/>
      </w:pPr>
      <w:rPr>
        <w:rFonts w:ascii="Symbol" w:eastAsia="Times New Roman" w:hAnsi="Symbol" w:cs="Microsoft Sans Serif"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57CCC"/>
    <w:multiLevelType w:val="hybridMultilevel"/>
    <w:tmpl w:val="548E58D8"/>
    <w:lvl w:ilvl="0" w:tplc="4E3002CE">
      <w:numFmt w:val="bullet"/>
      <w:lvlText w:val=""/>
      <w:lvlJc w:val="left"/>
      <w:pPr>
        <w:tabs>
          <w:tab w:val="num" w:pos="480"/>
        </w:tabs>
        <w:ind w:left="480" w:hanging="360"/>
      </w:pPr>
      <w:rPr>
        <w:rFonts w:ascii="Symbol" w:eastAsia="Times New Roman" w:hAnsi="Symbol" w:cs="Time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ED1679C"/>
    <w:multiLevelType w:val="hybridMultilevel"/>
    <w:tmpl w:val="098C8C14"/>
    <w:lvl w:ilvl="0" w:tplc="F696755E">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24E38"/>
    <w:multiLevelType w:val="hybridMultilevel"/>
    <w:tmpl w:val="8286DB90"/>
    <w:lvl w:ilvl="0" w:tplc="AF0E1D8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25C05"/>
    <w:multiLevelType w:val="hybridMultilevel"/>
    <w:tmpl w:val="D396D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338E3"/>
    <w:multiLevelType w:val="hybridMultilevel"/>
    <w:tmpl w:val="2D7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E3E78"/>
    <w:multiLevelType w:val="hybridMultilevel"/>
    <w:tmpl w:val="641AC25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D17BAC"/>
    <w:multiLevelType w:val="multilevel"/>
    <w:tmpl w:val="3F38D90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3413"/>
        </w:tabs>
        <w:ind w:left="3413" w:hanging="720"/>
      </w:pPr>
      <w:rPr>
        <w:rFonts w:hint="default"/>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720" w:hanging="720"/>
      </w:pPr>
      <w:rPr>
        <w:rFonts w:hint="default"/>
      </w:rPr>
    </w:lvl>
    <w:lvl w:ilvl="5">
      <w:start w:val="1"/>
      <w:numFmt w:val="decimal"/>
      <w:pStyle w:val="Heading6"/>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12" w15:restartNumberingAfterBreak="0">
    <w:nsid w:val="4D1200D2"/>
    <w:multiLevelType w:val="hybridMultilevel"/>
    <w:tmpl w:val="70C4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14E17"/>
    <w:multiLevelType w:val="hybridMultilevel"/>
    <w:tmpl w:val="9C7E3576"/>
    <w:lvl w:ilvl="0" w:tplc="878C733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500D3"/>
    <w:multiLevelType w:val="hybridMultilevel"/>
    <w:tmpl w:val="2FB47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5DC6416"/>
    <w:multiLevelType w:val="hybridMultilevel"/>
    <w:tmpl w:val="CCB27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53432"/>
    <w:multiLevelType w:val="hybridMultilevel"/>
    <w:tmpl w:val="D44021AA"/>
    <w:lvl w:ilvl="0" w:tplc="4A7E55C6">
      <w:start w:val="1"/>
      <w:numFmt w:val="decimal"/>
      <w:lvlText w:val="(%1)"/>
      <w:lvlJc w:val="left"/>
      <w:pPr>
        <w:tabs>
          <w:tab w:val="num" w:pos="1080"/>
        </w:tabs>
        <w:ind w:left="1080" w:hanging="720"/>
      </w:pPr>
      <w:rPr>
        <w:rFonts w:hint="default"/>
      </w:rPr>
    </w:lvl>
    <w:lvl w:ilvl="1" w:tplc="F044091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2F2107"/>
    <w:multiLevelType w:val="hybridMultilevel"/>
    <w:tmpl w:val="A364C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3">
    <w:abstractNumId w:val="14"/>
  </w:num>
  <w:num w:numId="4">
    <w:abstractNumId w:val="5"/>
  </w:num>
  <w:num w:numId="5">
    <w:abstractNumId w:val="11"/>
  </w:num>
  <w:num w:numId="6">
    <w:abstractNumId w:val="1"/>
  </w:num>
  <w:num w:numId="7">
    <w:abstractNumId w:val="3"/>
  </w:num>
  <w:num w:numId="8">
    <w:abstractNumId w:val="2"/>
  </w:num>
  <w:num w:numId="9">
    <w:abstractNumId w:val="8"/>
  </w:num>
  <w:num w:numId="10">
    <w:abstractNumId w:val="6"/>
  </w:num>
  <w:num w:numId="11">
    <w:abstractNumId w:val="16"/>
  </w:num>
  <w:num w:numId="12">
    <w:abstractNumId w:val="7"/>
  </w:num>
  <w:num w:numId="13">
    <w:abstractNumId w:val="4"/>
  </w:num>
  <w:num w:numId="14">
    <w:abstractNumId w:val="13"/>
  </w:num>
  <w:num w:numId="15">
    <w:abstractNumId w:val="17"/>
  </w:num>
  <w:num w:numId="16">
    <w:abstractNumId w:val="9"/>
  </w:num>
  <w:num w:numId="17">
    <w:abstractNumId w:val="12"/>
  </w:num>
  <w:num w:numId="18">
    <w:abstractNumId w:val="15"/>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5F"/>
    <w:rsid w:val="00025097"/>
    <w:rsid w:val="00025343"/>
    <w:rsid w:val="000254FF"/>
    <w:rsid w:val="0003155A"/>
    <w:rsid w:val="000358CE"/>
    <w:rsid w:val="00035A55"/>
    <w:rsid w:val="00053051"/>
    <w:rsid w:val="00056924"/>
    <w:rsid w:val="00057907"/>
    <w:rsid w:val="00064A68"/>
    <w:rsid w:val="00070C7E"/>
    <w:rsid w:val="000762D8"/>
    <w:rsid w:val="000971AF"/>
    <w:rsid w:val="000B09B7"/>
    <w:rsid w:val="000D23DC"/>
    <w:rsid w:val="000D6E24"/>
    <w:rsid w:val="000E71EF"/>
    <w:rsid w:val="000F5BA2"/>
    <w:rsid w:val="000F6651"/>
    <w:rsid w:val="00105892"/>
    <w:rsid w:val="00111900"/>
    <w:rsid w:val="001200BC"/>
    <w:rsid w:val="00120A60"/>
    <w:rsid w:val="001221FB"/>
    <w:rsid w:val="00143200"/>
    <w:rsid w:val="001715D7"/>
    <w:rsid w:val="001837EA"/>
    <w:rsid w:val="00186E4F"/>
    <w:rsid w:val="001A3A75"/>
    <w:rsid w:val="001A3C18"/>
    <w:rsid w:val="001B139A"/>
    <w:rsid w:val="001B6280"/>
    <w:rsid w:val="001E06DE"/>
    <w:rsid w:val="001E1A6F"/>
    <w:rsid w:val="001F748C"/>
    <w:rsid w:val="002019E5"/>
    <w:rsid w:val="00213EB8"/>
    <w:rsid w:val="00214D87"/>
    <w:rsid w:val="0021596D"/>
    <w:rsid w:val="00223AA3"/>
    <w:rsid w:val="00225C38"/>
    <w:rsid w:val="00226A19"/>
    <w:rsid w:val="00235954"/>
    <w:rsid w:val="00237653"/>
    <w:rsid w:val="00247352"/>
    <w:rsid w:val="00257284"/>
    <w:rsid w:val="00257FAF"/>
    <w:rsid w:val="00264D8D"/>
    <w:rsid w:val="00277113"/>
    <w:rsid w:val="002865BE"/>
    <w:rsid w:val="002C373C"/>
    <w:rsid w:val="002D009D"/>
    <w:rsid w:val="002D1DBB"/>
    <w:rsid w:val="002E5D40"/>
    <w:rsid w:val="002F2B92"/>
    <w:rsid w:val="00304DD9"/>
    <w:rsid w:val="0030583F"/>
    <w:rsid w:val="003118AB"/>
    <w:rsid w:val="0031352B"/>
    <w:rsid w:val="0032566B"/>
    <w:rsid w:val="00332B66"/>
    <w:rsid w:val="0035241A"/>
    <w:rsid w:val="00352C1D"/>
    <w:rsid w:val="0036352B"/>
    <w:rsid w:val="00370041"/>
    <w:rsid w:val="003714D4"/>
    <w:rsid w:val="00377D62"/>
    <w:rsid w:val="00380883"/>
    <w:rsid w:val="00381411"/>
    <w:rsid w:val="00381B3E"/>
    <w:rsid w:val="0038647F"/>
    <w:rsid w:val="00386E51"/>
    <w:rsid w:val="003965AE"/>
    <w:rsid w:val="003C40AD"/>
    <w:rsid w:val="003C5FE1"/>
    <w:rsid w:val="003D4CCB"/>
    <w:rsid w:val="003D6E80"/>
    <w:rsid w:val="003E6917"/>
    <w:rsid w:val="003F67BF"/>
    <w:rsid w:val="00403440"/>
    <w:rsid w:val="00411204"/>
    <w:rsid w:val="0041559A"/>
    <w:rsid w:val="00420702"/>
    <w:rsid w:val="00424608"/>
    <w:rsid w:val="00424E39"/>
    <w:rsid w:val="00427436"/>
    <w:rsid w:val="004665D3"/>
    <w:rsid w:val="00471E08"/>
    <w:rsid w:val="00483BDA"/>
    <w:rsid w:val="00492BE6"/>
    <w:rsid w:val="00496A38"/>
    <w:rsid w:val="004A011E"/>
    <w:rsid w:val="004D1780"/>
    <w:rsid w:val="004D3DF1"/>
    <w:rsid w:val="004E0621"/>
    <w:rsid w:val="004F2178"/>
    <w:rsid w:val="004F5F5E"/>
    <w:rsid w:val="0050522F"/>
    <w:rsid w:val="0050629B"/>
    <w:rsid w:val="005206AA"/>
    <w:rsid w:val="00526725"/>
    <w:rsid w:val="00563C75"/>
    <w:rsid w:val="005726F2"/>
    <w:rsid w:val="00573774"/>
    <w:rsid w:val="0057788C"/>
    <w:rsid w:val="00580B15"/>
    <w:rsid w:val="00592C6E"/>
    <w:rsid w:val="005A26E3"/>
    <w:rsid w:val="005C2BFD"/>
    <w:rsid w:val="005C3247"/>
    <w:rsid w:val="005D5B74"/>
    <w:rsid w:val="005F5171"/>
    <w:rsid w:val="0060326F"/>
    <w:rsid w:val="00615778"/>
    <w:rsid w:val="00630120"/>
    <w:rsid w:val="006306D9"/>
    <w:rsid w:val="00663787"/>
    <w:rsid w:val="0066401F"/>
    <w:rsid w:val="00665FCA"/>
    <w:rsid w:val="00691765"/>
    <w:rsid w:val="00697E9C"/>
    <w:rsid w:val="006A3A10"/>
    <w:rsid w:val="006A4636"/>
    <w:rsid w:val="006A4FCD"/>
    <w:rsid w:val="006B289E"/>
    <w:rsid w:val="006B54A7"/>
    <w:rsid w:val="006B7E63"/>
    <w:rsid w:val="006C02A5"/>
    <w:rsid w:val="006D6B1F"/>
    <w:rsid w:val="006E6CE3"/>
    <w:rsid w:val="006F2CF1"/>
    <w:rsid w:val="007112BC"/>
    <w:rsid w:val="00720184"/>
    <w:rsid w:val="00727A3C"/>
    <w:rsid w:val="00733AB2"/>
    <w:rsid w:val="00734039"/>
    <w:rsid w:val="00747405"/>
    <w:rsid w:val="00766798"/>
    <w:rsid w:val="007674AB"/>
    <w:rsid w:val="0077350D"/>
    <w:rsid w:val="00777250"/>
    <w:rsid w:val="00777558"/>
    <w:rsid w:val="00782418"/>
    <w:rsid w:val="0078358C"/>
    <w:rsid w:val="00796AA9"/>
    <w:rsid w:val="007B137D"/>
    <w:rsid w:val="007B1F4A"/>
    <w:rsid w:val="007B62FF"/>
    <w:rsid w:val="007C6953"/>
    <w:rsid w:val="007E0325"/>
    <w:rsid w:val="007F4CC0"/>
    <w:rsid w:val="008008A1"/>
    <w:rsid w:val="00813AA1"/>
    <w:rsid w:val="00814E1E"/>
    <w:rsid w:val="0081600C"/>
    <w:rsid w:val="00820372"/>
    <w:rsid w:val="00831756"/>
    <w:rsid w:val="00832FD6"/>
    <w:rsid w:val="008343EB"/>
    <w:rsid w:val="00843F55"/>
    <w:rsid w:val="00851F17"/>
    <w:rsid w:val="00852001"/>
    <w:rsid w:val="00852D8A"/>
    <w:rsid w:val="00853236"/>
    <w:rsid w:val="00874C09"/>
    <w:rsid w:val="0087655D"/>
    <w:rsid w:val="00885998"/>
    <w:rsid w:val="008A01CF"/>
    <w:rsid w:val="008A1325"/>
    <w:rsid w:val="008A59F3"/>
    <w:rsid w:val="008B0B3C"/>
    <w:rsid w:val="008C1A72"/>
    <w:rsid w:val="008C7E3E"/>
    <w:rsid w:val="008E1DC8"/>
    <w:rsid w:val="008E5FAA"/>
    <w:rsid w:val="008E6F8F"/>
    <w:rsid w:val="0090175C"/>
    <w:rsid w:val="009027AC"/>
    <w:rsid w:val="00924D4A"/>
    <w:rsid w:val="00927C3C"/>
    <w:rsid w:val="00942947"/>
    <w:rsid w:val="0094573C"/>
    <w:rsid w:val="009540C2"/>
    <w:rsid w:val="009561B0"/>
    <w:rsid w:val="00977F2F"/>
    <w:rsid w:val="00984212"/>
    <w:rsid w:val="00996427"/>
    <w:rsid w:val="009A2737"/>
    <w:rsid w:val="009B0EEF"/>
    <w:rsid w:val="009B4C99"/>
    <w:rsid w:val="009C52A4"/>
    <w:rsid w:val="009D72B4"/>
    <w:rsid w:val="009E759D"/>
    <w:rsid w:val="009F13C3"/>
    <w:rsid w:val="00A01506"/>
    <w:rsid w:val="00A14CB0"/>
    <w:rsid w:val="00A4068F"/>
    <w:rsid w:val="00A43C8A"/>
    <w:rsid w:val="00A62496"/>
    <w:rsid w:val="00A62E9C"/>
    <w:rsid w:val="00A6682C"/>
    <w:rsid w:val="00A6771C"/>
    <w:rsid w:val="00A71898"/>
    <w:rsid w:val="00A834E6"/>
    <w:rsid w:val="00A83BEE"/>
    <w:rsid w:val="00A87A4F"/>
    <w:rsid w:val="00AA0198"/>
    <w:rsid w:val="00AC0BCE"/>
    <w:rsid w:val="00AC2BC7"/>
    <w:rsid w:val="00B06B15"/>
    <w:rsid w:val="00B12D32"/>
    <w:rsid w:val="00B179CB"/>
    <w:rsid w:val="00B2681B"/>
    <w:rsid w:val="00B34E3E"/>
    <w:rsid w:val="00B44232"/>
    <w:rsid w:val="00B4652B"/>
    <w:rsid w:val="00B47FE5"/>
    <w:rsid w:val="00B52A79"/>
    <w:rsid w:val="00B54310"/>
    <w:rsid w:val="00B60AC8"/>
    <w:rsid w:val="00B62EA1"/>
    <w:rsid w:val="00B707F4"/>
    <w:rsid w:val="00B71663"/>
    <w:rsid w:val="00B71F33"/>
    <w:rsid w:val="00B81FCC"/>
    <w:rsid w:val="00B94DB3"/>
    <w:rsid w:val="00BA045B"/>
    <w:rsid w:val="00BA20EB"/>
    <w:rsid w:val="00BB3C71"/>
    <w:rsid w:val="00BC0077"/>
    <w:rsid w:val="00BE2AAD"/>
    <w:rsid w:val="00BF03AB"/>
    <w:rsid w:val="00BF1EC7"/>
    <w:rsid w:val="00BF6BD1"/>
    <w:rsid w:val="00C1466A"/>
    <w:rsid w:val="00C329F8"/>
    <w:rsid w:val="00C36319"/>
    <w:rsid w:val="00C47192"/>
    <w:rsid w:val="00C5165B"/>
    <w:rsid w:val="00C70E87"/>
    <w:rsid w:val="00C910E1"/>
    <w:rsid w:val="00C91D35"/>
    <w:rsid w:val="00C93C07"/>
    <w:rsid w:val="00CA69C4"/>
    <w:rsid w:val="00CB6A85"/>
    <w:rsid w:val="00CB76BC"/>
    <w:rsid w:val="00D10EE2"/>
    <w:rsid w:val="00D42835"/>
    <w:rsid w:val="00D43842"/>
    <w:rsid w:val="00D44961"/>
    <w:rsid w:val="00D46769"/>
    <w:rsid w:val="00D5655F"/>
    <w:rsid w:val="00D61B25"/>
    <w:rsid w:val="00D64B69"/>
    <w:rsid w:val="00D75F9A"/>
    <w:rsid w:val="00D81E68"/>
    <w:rsid w:val="00D8285D"/>
    <w:rsid w:val="00D96F45"/>
    <w:rsid w:val="00DC72D4"/>
    <w:rsid w:val="00DC7949"/>
    <w:rsid w:val="00DE48DB"/>
    <w:rsid w:val="00DF1AC9"/>
    <w:rsid w:val="00DF1DFD"/>
    <w:rsid w:val="00DF4340"/>
    <w:rsid w:val="00DF6B65"/>
    <w:rsid w:val="00E02701"/>
    <w:rsid w:val="00E16672"/>
    <w:rsid w:val="00E231FD"/>
    <w:rsid w:val="00E25FC2"/>
    <w:rsid w:val="00E503E5"/>
    <w:rsid w:val="00E70F87"/>
    <w:rsid w:val="00E84021"/>
    <w:rsid w:val="00E849EB"/>
    <w:rsid w:val="00EC1FBC"/>
    <w:rsid w:val="00EC51EB"/>
    <w:rsid w:val="00ED1470"/>
    <w:rsid w:val="00ED3FD4"/>
    <w:rsid w:val="00ED50C9"/>
    <w:rsid w:val="00EF50EB"/>
    <w:rsid w:val="00EF7A7B"/>
    <w:rsid w:val="00F07DB0"/>
    <w:rsid w:val="00F171B2"/>
    <w:rsid w:val="00F2536D"/>
    <w:rsid w:val="00F274D1"/>
    <w:rsid w:val="00F3675F"/>
    <w:rsid w:val="00F43289"/>
    <w:rsid w:val="00F47971"/>
    <w:rsid w:val="00F71DF5"/>
    <w:rsid w:val="00F7436B"/>
    <w:rsid w:val="00F763C5"/>
    <w:rsid w:val="00F81399"/>
    <w:rsid w:val="00F90F6A"/>
    <w:rsid w:val="00F91FFA"/>
    <w:rsid w:val="00FA66CF"/>
    <w:rsid w:val="00FC1C8C"/>
    <w:rsid w:val="00FE6A21"/>
    <w:rsid w:val="00FF0E4E"/>
    <w:rsid w:val="00FF1C30"/>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9230DAF-F1F5-424E-8B54-2B381AA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1F"/>
    <w:pPr>
      <w:autoSpaceDE w:val="0"/>
      <w:autoSpaceDN w:val="0"/>
      <w:spacing w:after="120"/>
    </w:pPr>
    <w:rPr>
      <w:rFonts w:ascii="Arial" w:hAnsi="Arial" w:cs="Arial"/>
      <w:sz w:val="24"/>
      <w:szCs w:val="24"/>
    </w:rPr>
  </w:style>
  <w:style w:type="paragraph" w:styleId="Heading1">
    <w:name w:val="heading 1"/>
    <w:basedOn w:val="Normal"/>
    <w:next w:val="Normal"/>
    <w:link w:val="Heading1Char"/>
    <w:qFormat/>
    <w:rsid w:val="00AA0198"/>
    <w:pPr>
      <w:keepNext/>
      <w:numPr>
        <w:numId w:val="5"/>
      </w:numPr>
      <w:jc w:val="both"/>
      <w:outlineLvl w:val="0"/>
    </w:pPr>
    <w:rPr>
      <w:b/>
      <w:bCs/>
      <w:sz w:val="28"/>
      <w:szCs w:val="28"/>
    </w:rPr>
  </w:style>
  <w:style w:type="paragraph" w:styleId="Heading2">
    <w:name w:val="heading 2"/>
    <w:basedOn w:val="Normal"/>
    <w:next w:val="Normal"/>
    <w:link w:val="Heading2Char"/>
    <w:qFormat/>
    <w:pPr>
      <w:keepNext/>
      <w:numPr>
        <w:ilvl w:val="1"/>
        <w:numId w:val="5"/>
      </w:numPr>
      <w:spacing w:before="240" w:after="60"/>
      <w:jc w:val="both"/>
      <w:outlineLvl w:val="1"/>
    </w:pPr>
    <w:rPr>
      <w:b/>
      <w:bCs/>
      <w:i/>
      <w:iCs/>
      <w:sz w:val="28"/>
      <w:szCs w:val="28"/>
    </w:rPr>
  </w:style>
  <w:style w:type="paragraph" w:styleId="Heading3">
    <w:name w:val="heading 3"/>
    <w:basedOn w:val="Normal"/>
    <w:next w:val="Normal"/>
    <w:link w:val="Heading3Char"/>
    <w:qFormat/>
    <w:pPr>
      <w:keepNext/>
      <w:numPr>
        <w:ilvl w:val="2"/>
        <w:numId w:val="5"/>
      </w:numPr>
      <w:spacing w:before="240" w:after="60"/>
      <w:jc w:val="both"/>
      <w:outlineLvl w:val="2"/>
    </w:pPr>
    <w:rPr>
      <w:b/>
      <w:bCs/>
      <w:sz w:val="26"/>
      <w:szCs w:val="26"/>
    </w:rPr>
  </w:style>
  <w:style w:type="paragraph" w:styleId="Heading4">
    <w:name w:val="heading 4"/>
    <w:basedOn w:val="Normal"/>
    <w:next w:val="Normal"/>
    <w:link w:val="Heading4Char"/>
    <w:qFormat/>
    <w:pPr>
      <w:keepNext/>
      <w:numPr>
        <w:ilvl w:val="3"/>
        <w:numId w:val="5"/>
      </w:numPr>
      <w:spacing w:before="240" w:after="60"/>
      <w:jc w:val="both"/>
      <w:outlineLvl w:val="3"/>
    </w:pPr>
    <w:rPr>
      <w:b/>
      <w:bCs/>
      <w:szCs w:val="28"/>
    </w:rPr>
  </w:style>
  <w:style w:type="paragraph" w:styleId="Heading5">
    <w:name w:val="heading 5"/>
    <w:basedOn w:val="Normal"/>
    <w:next w:val="Normal"/>
    <w:qFormat/>
    <w:pPr>
      <w:keepNext/>
      <w:spacing w:before="240" w:after="60"/>
      <w:jc w:val="both"/>
      <w:outlineLvl w:val="4"/>
    </w:pPr>
    <w:rPr>
      <w:b/>
      <w:bCs/>
      <w:iCs/>
      <w:szCs w:val="26"/>
    </w:rPr>
  </w:style>
  <w:style w:type="paragraph" w:styleId="Heading6">
    <w:name w:val="heading 6"/>
    <w:basedOn w:val="Normal"/>
    <w:next w:val="Normal"/>
    <w:qFormat/>
    <w:pPr>
      <w:numPr>
        <w:ilvl w:val="5"/>
        <w:numId w:val="5"/>
      </w:numPr>
      <w:spacing w:before="240" w:after="60"/>
      <w:jc w:val="both"/>
      <w:outlineLvl w:val="5"/>
    </w:pPr>
    <w:rPr>
      <w:b/>
      <w:bCs/>
      <w:sz w:val="22"/>
      <w:szCs w:val="22"/>
    </w:rPr>
  </w:style>
  <w:style w:type="paragraph" w:styleId="Heading7">
    <w:name w:val="heading 7"/>
    <w:basedOn w:val="Normal"/>
    <w:next w:val="Normal"/>
    <w:qFormat/>
    <w:pPr>
      <w:numPr>
        <w:ilvl w:val="6"/>
        <w:numId w:val="5"/>
      </w:numPr>
      <w:spacing w:before="240" w:after="60"/>
      <w:jc w:val="both"/>
      <w:outlineLvl w:val="6"/>
    </w:pPr>
  </w:style>
  <w:style w:type="paragraph" w:styleId="Heading8">
    <w:name w:val="heading 8"/>
    <w:basedOn w:val="Normal"/>
    <w:next w:val="Normal"/>
    <w:qFormat/>
    <w:pPr>
      <w:numPr>
        <w:ilvl w:val="7"/>
        <w:numId w:val="5"/>
      </w:numPr>
      <w:spacing w:before="240" w:after="60"/>
      <w:jc w:val="both"/>
      <w:outlineLvl w:val="7"/>
    </w:pPr>
    <w:rPr>
      <w:i/>
      <w:iCs/>
    </w:rPr>
  </w:style>
  <w:style w:type="paragraph" w:styleId="Heading9">
    <w:name w:val="heading 9"/>
    <w:basedOn w:val="Normal"/>
    <w:next w:val="Normal"/>
    <w:qFormat/>
    <w:pPr>
      <w:numPr>
        <w:ilvl w:val="8"/>
        <w:numId w:val="5"/>
      </w:numPr>
      <w:spacing w:before="240" w:after="6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qFormat/>
    <w:pPr>
      <w:tabs>
        <w:tab w:val="left" w:pos="540"/>
        <w:tab w:val="right" w:leader="dot" w:pos="8630"/>
      </w:tabs>
      <w:spacing w:before="120" w:after="0"/>
    </w:pPr>
    <w:rPr>
      <w:noProof/>
      <w:color w:val="000000"/>
    </w:rPr>
  </w:style>
  <w:style w:type="paragraph" w:styleId="TOC2">
    <w:name w:val="toc 2"/>
    <w:basedOn w:val="Normal"/>
    <w:next w:val="Normal"/>
    <w:autoRedefine/>
    <w:uiPriority w:val="39"/>
    <w:qFormat/>
    <w:pPr>
      <w:tabs>
        <w:tab w:val="left" w:pos="1181"/>
        <w:tab w:val="right" w:leader="dot" w:pos="8630"/>
      </w:tabs>
      <w:spacing w:before="120" w:after="0"/>
      <w:ind w:left="1181" w:hanging="936"/>
    </w:pPr>
    <w:rPr>
      <w:noProof/>
    </w:rPr>
  </w:style>
  <w:style w:type="paragraph" w:styleId="TOC3">
    <w:name w:val="toc 3"/>
    <w:basedOn w:val="Normal"/>
    <w:next w:val="Normal"/>
    <w:autoRedefine/>
    <w:uiPriority w:val="39"/>
    <w:qFormat/>
    <w:pPr>
      <w:tabs>
        <w:tab w:val="left" w:pos="1440"/>
        <w:tab w:val="right" w:leader="dot" w:pos="8630"/>
      </w:tabs>
      <w:spacing w:after="0"/>
      <w:ind w:left="475"/>
    </w:pPr>
    <w:rPr>
      <w:rFonts w:ascii="Palatino" w:hAnsi="Palatino"/>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rFonts w:ascii="Times New Roman" w:hAnsi="Times New Roman" w:cs="Tahoma"/>
      <w:b/>
      <w:bCs/>
      <w:szCs w:val="28"/>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autoSpaceDE/>
      <w:autoSpaceDN/>
      <w:spacing w:before="100" w:beforeAutospacing="1" w:after="100" w:afterAutospacing="1" w:line="320" w:lineRule="atLeast"/>
    </w:pPr>
    <w:rPr>
      <w:color w:val="333333"/>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pPr>
    <w:rPr>
      <w:rFonts w:ascii="Courier New" w:eastAsia="Courier New" w:hAnsi="Courier New" w:cs="Courier New"/>
      <w:sz w:val="20"/>
      <w:szCs w:val="20"/>
    </w:rPr>
  </w:style>
  <w:style w:type="paragraph" w:styleId="BodyText">
    <w:name w:val="Body Text"/>
    <w:basedOn w:val="Normal"/>
    <w:pPr>
      <w:autoSpaceDE/>
      <w:autoSpaceDN/>
      <w:spacing w:after="0"/>
    </w:pPr>
    <w:rPr>
      <w:color w:val="000000"/>
      <w:szCs w:val="16"/>
    </w:rPr>
  </w:style>
  <w:style w:type="paragraph" w:customStyle="1" w:styleId="font5">
    <w:name w:val="font5"/>
    <w:basedOn w:val="Normal"/>
    <w:pPr>
      <w:autoSpaceDE/>
      <w:autoSpaceDN/>
      <w:spacing w:before="100" w:beforeAutospacing="1" w:after="100" w:afterAutospacing="1"/>
    </w:pPr>
    <w:rPr>
      <w:rFonts w:ascii="Tahoma" w:hAnsi="Tahoma" w:cs="Tahoma"/>
      <w:color w:val="000000"/>
      <w:sz w:val="16"/>
      <w:szCs w:val="16"/>
    </w:rPr>
  </w:style>
  <w:style w:type="paragraph" w:customStyle="1" w:styleId="font6">
    <w:name w:val="font6"/>
    <w:basedOn w:val="Normal"/>
    <w:pPr>
      <w:autoSpaceDE/>
      <w:autoSpaceDN/>
      <w:spacing w:before="100" w:beforeAutospacing="1" w:after="100" w:afterAutospacing="1"/>
    </w:pPr>
    <w:rPr>
      <w:rFonts w:ascii="Tahoma" w:hAnsi="Tahoma" w:cs="Tahoma"/>
      <w:b/>
      <w:bCs/>
      <w:color w:val="000000"/>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b/>
      <w:bCs/>
      <w:sz w:val="16"/>
      <w:szCs w:val="16"/>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rPr>
  </w:style>
  <w:style w:type="paragraph" w:styleId="BodyText2">
    <w:name w:val="Body Text 2"/>
    <w:basedOn w:val="Normal"/>
    <w:pPr>
      <w:spacing w:before="60" w:after="0"/>
    </w:pPr>
    <w:rPr>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F3675F"/>
    <w:rPr>
      <w:rFonts w:ascii="Tahoma" w:hAnsi="Tahoma" w:cs="Tahoma"/>
      <w:sz w:val="16"/>
      <w:szCs w:val="16"/>
    </w:rPr>
  </w:style>
  <w:style w:type="character" w:styleId="Strong">
    <w:name w:val="Strong"/>
    <w:qFormat/>
    <w:rsid w:val="001E06DE"/>
    <w:rPr>
      <w:b/>
      <w:bCs/>
    </w:rPr>
  </w:style>
  <w:style w:type="table" w:styleId="TableGrid">
    <w:name w:val="Table Grid"/>
    <w:basedOn w:val="TableNormal"/>
    <w:rsid w:val="006A4FCD"/>
    <w:pPr>
      <w:autoSpaceDE w:val="0"/>
      <w:autoSpaceDN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D6B1F"/>
    <w:rPr>
      <w:rFonts w:ascii="Times" w:hAnsi="Times" w:cs="Times"/>
      <w:sz w:val="24"/>
      <w:szCs w:val="24"/>
    </w:rPr>
  </w:style>
  <w:style w:type="paragraph" w:styleId="NoSpacing">
    <w:name w:val="No Spacing"/>
    <w:link w:val="NoSpacingChar"/>
    <w:uiPriority w:val="1"/>
    <w:qFormat/>
    <w:rsid w:val="006D6B1F"/>
    <w:rPr>
      <w:rFonts w:ascii="Calibri" w:hAnsi="Calibri"/>
      <w:sz w:val="22"/>
      <w:szCs w:val="22"/>
    </w:rPr>
  </w:style>
  <w:style w:type="character" w:customStyle="1" w:styleId="NoSpacingChar">
    <w:name w:val="No Spacing Char"/>
    <w:link w:val="NoSpacing"/>
    <w:uiPriority w:val="1"/>
    <w:rsid w:val="006D6B1F"/>
    <w:rPr>
      <w:rFonts w:ascii="Calibri" w:hAnsi="Calibri"/>
      <w:sz w:val="22"/>
      <w:szCs w:val="22"/>
      <w:lang w:val="en-US" w:eastAsia="en-US" w:bidi="ar-SA"/>
    </w:rPr>
  </w:style>
  <w:style w:type="character" w:customStyle="1" w:styleId="FooterChar">
    <w:name w:val="Footer Char"/>
    <w:link w:val="Footer"/>
    <w:uiPriority w:val="99"/>
    <w:rsid w:val="00057907"/>
    <w:rPr>
      <w:rFonts w:ascii="Times" w:hAnsi="Times" w:cs="Times"/>
      <w:sz w:val="24"/>
      <w:szCs w:val="24"/>
    </w:rPr>
  </w:style>
  <w:style w:type="paragraph" w:styleId="TOCHeading">
    <w:name w:val="TOC Heading"/>
    <w:basedOn w:val="Heading1"/>
    <w:next w:val="Normal"/>
    <w:uiPriority w:val="39"/>
    <w:unhideWhenUsed/>
    <w:qFormat/>
    <w:rsid w:val="009561B0"/>
    <w:pPr>
      <w:keepLines/>
      <w:numPr>
        <w:numId w:val="0"/>
      </w:numPr>
      <w:autoSpaceDE/>
      <w:autoSpaceDN/>
      <w:spacing w:before="480" w:after="0" w:line="276" w:lineRule="auto"/>
      <w:jc w:val="left"/>
      <w:outlineLvl w:val="9"/>
    </w:pPr>
    <w:rPr>
      <w:rFonts w:ascii="Cambria" w:hAnsi="Cambria" w:cs="Times New Roman"/>
      <w:color w:val="365F91"/>
    </w:rPr>
  </w:style>
  <w:style w:type="paragraph" w:styleId="ListParagraph">
    <w:name w:val="List Paragraph"/>
    <w:basedOn w:val="Normal"/>
    <w:uiPriority w:val="34"/>
    <w:qFormat/>
    <w:rsid w:val="00025097"/>
    <w:pPr>
      <w:autoSpaceDE/>
      <w:autoSpaceDN/>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727A3C"/>
    <w:rPr>
      <w:color w:val="605E5C"/>
      <w:shd w:val="clear" w:color="auto" w:fill="E1DFDD"/>
    </w:rPr>
  </w:style>
  <w:style w:type="character" w:customStyle="1" w:styleId="Code">
    <w:name w:val="Code"/>
    <w:rsid w:val="007B62FF"/>
    <w:rPr>
      <w:rFonts w:ascii="Consolas" w:hAnsi="Consolas"/>
      <w:sz w:val="20"/>
      <w:szCs w:val="20"/>
    </w:rPr>
  </w:style>
  <w:style w:type="character" w:customStyle="1" w:styleId="Heading3Char">
    <w:name w:val="Heading 3 Char"/>
    <w:link w:val="Heading3"/>
    <w:rsid w:val="00580B15"/>
    <w:rPr>
      <w:rFonts w:ascii="Arial" w:hAnsi="Arial" w:cs="Arial"/>
      <w:b/>
      <w:bCs/>
      <w:sz w:val="26"/>
      <w:szCs w:val="26"/>
    </w:rPr>
  </w:style>
  <w:style w:type="character" w:customStyle="1" w:styleId="Heading4Char">
    <w:name w:val="Heading 4 Char"/>
    <w:link w:val="Heading4"/>
    <w:rsid w:val="00213EB8"/>
    <w:rPr>
      <w:rFonts w:ascii="Arial" w:hAnsi="Arial" w:cs="Arial"/>
      <w:b/>
      <w:bCs/>
      <w:sz w:val="24"/>
      <w:szCs w:val="28"/>
    </w:rPr>
  </w:style>
  <w:style w:type="character" w:customStyle="1" w:styleId="Heading2Char">
    <w:name w:val="Heading 2 Char"/>
    <w:link w:val="Heading2"/>
    <w:rsid w:val="00E84021"/>
    <w:rPr>
      <w:rFonts w:ascii="Arial" w:hAnsi="Arial" w:cs="Arial"/>
      <w:b/>
      <w:bCs/>
      <w:i/>
      <w:iCs/>
      <w:sz w:val="28"/>
      <w:szCs w:val="28"/>
    </w:rPr>
  </w:style>
  <w:style w:type="paragraph" w:styleId="CommentSubject">
    <w:name w:val="annotation subject"/>
    <w:basedOn w:val="CommentText"/>
    <w:next w:val="CommentText"/>
    <w:link w:val="CommentSubjectChar"/>
    <w:rsid w:val="007674AB"/>
    <w:rPr>
      <w:b/>
      <w:bCs/>
    </w:rPr>
  </w:style>
  <w:style w:type="character" w:customStyle="1" w:styleId="CommentTextChar">
    <w:name w:val="Comment Text Char"/>
    <w:link w:val="CommentText"/>
    <w:semiHidden/>
    <w:rsid w:val="007674AB"/>
    <w:rPr>
      <w:rFonts w:ascii="Arial" w:hAnsi="Arial" w:cs="Arial"/>
    </w:rPr>
  </w:style>
  <w:style w:type="character" w:customStyle="1" w:styleId="CommentSubjectChar">
    <w:name w:val="Comment Subject Char"/>
    <w:link w:val="CommentSubject"/>
    <w:rsid w:val="007674AB"/>
    <w:rPr>
      <w:rFonts w:ascii="Arial" w:hAnsi="Arial" w:cs="Arial"/>
      <w:b/>
      <w:bCs/>
    </w:rPr>
  </w:style>
  <w:style w:type="character" w:customStyle="1" w:styleId="Heading1Char">
    <w:name w:val="Heading 1 Char"/>
    <w:link w:val="Heading1"/>
    <w:rsid w:val="00AA0198"/>
    <w:rPr>
      <w:rFonts w:ascii="Arial" w:hAnsi="Arial" w:cs="Arial"/>
      <w:b/>
      <w:bCs/>
      <w:sz w:val="28"/>
      <w:szCs w:val="28"/>
    </w:rPr>
  </w:style>
  <w:style w:type="paragraph" w:styleId="FootnoteText">
    <w:name w:val="footnote text"/>
    <w:basedOn w:val="Normal"/>
    <w:link w:val="FootnoteTextChar"/>
    <w:rsid w:val="0077350D"/>
    <w:rPr>
      <w:sz w:val="20"/>
      <w:szCs w:val="20"/>
    </w:rPr>
  </w:style>
  <w:style w:type="character" w:customStyle="1" w:styleId="FootnoteTextChar">
    <w:name w:val="Footnote Text Char"/>
    <w:link w:val="FootnoteText"/>
    <w:rsid w:val="0077350D"/>
    <w:rPr>
      <w:rFonts w:ascii="Arial" w:hAnsi="Arial" w:cs="Arial"/>
    </w:rPr>
  </w:style>
  <w:style w:type="character" w:styleId="FootnoteReference">
    <w:name w:val="footnote reference"/>
    <w:rsid w:val="00773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greenwich.com/focus_api/v1" TargetMode="External"/><Relationship Id="rId5" Type="http://schemas.openxmlformats.org/officeDocument/2006/relationships/webSettings" Target="webSettings.xml"/><Relationship Id="rId10" Type="http://schemas.openxmlformats.org/officeDocument/2006/relationships/hyperlink" Target="mailto:contactus@greenwich.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74C0-96BE-4796-A13D-063C2FE5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4433</Words>
  <Characters>27366</Characters>
  <Application>Microsoft Office Word</Application>
  <DocSecurity>4</DocSecurity>
  <Lines>228</Lines>
  <Paragraphs>63</Paragraphs>
  <ScaleCrop>false</ScaleCrop>
  <HeadingPairs>
    <vt:vector size="2" baseType="variant">
      <vt:variant>
        <vt:lpstr>Title</vt:lpstr>
      </vt:variant>
      <vt:variant>
        <vt:i4>1</vt:i4>
      </vt:variant>
    </vt:vector>
  </HeadingPairs>
  <TitlesOfParts>
    <vt:vector size="1" baseType="lpstr">
      <vt:lpstr>Proposal</vt:lpstr>
    </vt:vector>
  </TitlesOfParts>
  <Company>East West Systems</Company>
  <LinksUpToDate>false</LinksUpToDate>
  <CharactersWithSpaces>31736</CharactersWithSpaces>
  <SharedDoc>false</SharedDoc>
  <HLinks>
    <vt:vector size="150" baseType="variant">
      <vt:variant>
        <vt:i4>589859</vt:i4>
      </vt:variant>
      <vt:variant>
        <vt:i4>144</vt:i4>
      </vt:variant>
      <vt:variant>
        <vt:i4>0</vt:i4>
      </vt:variant>
      <vt:variant>
        <vt:i4>5</vt:i4>
      </vt:variant>
      <vt:variant>
        <vt:lpwstr>https://api.greenwich.com/focus_api/v1</vt:lpwstr>
      </vt:variant>
      <vt:variant>
        <vt:lpwstr/>
      </vt:variant>
      <vt:variant>
        <vt:i4>6946885</vt:i4>
      </vt:variant>
      <vt:variant>
        <vt:i4>141</vt:i4>
      </vt:variant>
      <vt:variant>
        <vt:i4>0</vt:i4>
      </vt:variant>
      <vt:variant>
        <vt:i4>5</vt:i4>
      </vt:variant>
      <vt:variant>
        <vt:lpwstr>mailto:contactus@greenwich.com</vt:lpwstr>
      </vt:variant>
      <vt:variant>
        <vt:lpwstr/>
      </vt:variant>
      <vt:variant>
        <vt:i4>1441841</vt:i4>
      </vt:variant>
      <vt:variant>
        <vt:i4>134</vt:i4>
      </vt:variant>
      <vt:variant>
        <vt:i4>0</vt:i4>
      </vt:variant>
      <vt:variant>
        <vt:i4>5</vt:i4>
      </vt:variant>
      <vt:variant>
        <vt:lpwstr/>
      </vt:variant>
      <vt:variant>
        <vt:lpwstr>_Toc25672477</vt:lpwstr>
      </vt:variant>
      <vt:variant>
        <vt:i4>1507377</vt:i4>
      </vt:variant>
      <vt:variant>
        <vt:i4>128</vt:i4>
      </vt:variant>
      <vt:variant>
        <vt:i4>0</vt:i4>
      </vt:variant>
      <vt:variant>
        <vt:i4>5</vt:i4>
      </vt:variant>
      <vt:variant>
        <vt:lpwstr/>
      </vt:variant>
      <vt:variant>
        <vt:lpwstr>_Toc25672476</vt:lpwstr>
      </vt:variant>
      <vt:variant>
        <vt:i4>1310769</vt:i4>
      </vt:variant>
      <vt:variant>
        <vt:i4>122</vt:i4>
      </vt:variant>
      <vt:variant>
        <vt:i4>0</vt:i4>
      </vt:variant>
      <vt:variant>
        <vt:i4>5</vt:i4>
      </vt:variant>
      <vt:variant>
        <vt:lpwstr/>
      </vt:variant>
      <vt:variant>
        <vt:lpwstr>_Toc25672475</vt:lpwstr>
      </vt:variant>
      <vt:variant>
        <vt:i4>1376305</vt:i4>
      </vt:variant>
      <vt:variant>
        <vt:i4>116</vt:i4>
      </vt:variant>
      <vt:variant>
        <vt:i4>0</vt:i4>
      </vt:variant>
      <vt:variant>
        <vt:i4>5</vt:i4>
      </vt:variant>
      <vt:variant>
        <vt:lpwstr/>
      </vt:variant>
      <vt:variant>
        <vt:lpwstr>_Toc25672474</vt:lpwstr>
      </vt:variant>
      <vt:variant>
        <vt:i4>1179697</vt:i4>
      </vt:variant>
      <vt:variant>
        <vt:i4>110</vt:i4>
      </vt:variant>
      <vt:variant>
        <vt:i4>0</vt:i4>
      </vt:variant>
      <vt:variant>
        <vt:i4>5</vt:i4>
      </vt:variant>
      <vt:variant>
        <vt:lpwstr/>
      </vt:variant>
      <vt:variant>
        <vt:lpwstr>_Toc25672473</vt:lpwstr>
      </vt:variant>
      <vt:variant>
        <vt:i4>1245233</vt:i4>
      </vt:variant>
      <vt:variant>
        <vt:i4>104</vt:i4>
      </vt:variant>
      <vt:variant>
        <vt:i4>0</vt:i4>
      </vt:variant>
      <vt:variant>
        <vt:i4>5</vt:i4>
      </vt:variant>
      <vt:variant>
        <vt:lpwstr/>
      </vt:variant>
      <vt:variant>
        <vt:lpwstr>_Toc25672472</vt:lpwstr>
      </vt:variant>
      <vt:variant>
        <vt:i4>1048625</vt:i4>
      </vt:variant>
      <vt:variant>
        <vt:i4>98</vt:i4>
      </vt:variant>
      <vt:variant>
        <vt:i4>0</vt:i4>
      </vt:variant>
      <vt:variant>
        <vt:i4>5</vt:i4>
      </vt:variant>
      <vt:variant>
        <vt:lpwstr/>
      </vt:variant>
      <vt:variant>
        <vt:lpwstr>_Toc25672471</vt:lpwstr>
      </vt:variant>
      <vt:variant>
        <vt:i4>1114161</vt:i4>
      </vt:variant>
      <vt:variant>
        <vt:i4>92</vt:i4>
      </vt:variant>
      <vt:variant>
        <vt:i4>0</vt:i4>
      </vt:variant>
      <vt:variant>
        <vt:i4>5</vt:i4>
      </vt:variant>
      <vt:variant>
        <vt:lpwstr/>
      </vt:variant>
      <vt:variant>
        <vt:lpwstr>_Toc25672470</vt:lpwstr>
      </vt:variant>
      <vt:variant>
        <vt:i4>1572912</vt:i4>
      </vt:variant>
      <vt:variant>
        <vt:i4>86</vt:i4>
      </vt:variant>
      <vt:variant>
        <vt:i4>0</vt:i4>
      </vt:variant>
      <vt:variant>
        <vt:i4>5</vt:i4>
      </vt:variant>
      <vt:variant>
        <vt:lpwstr/>
      </vt:variant>
      <vt:variant>
        <vt:lpwstr>_Toc25672469</vt:lpwstr>
      </vt:variant>
      <vt:variant>
        <vt:i4>1638448</vt:i4>
      </vt:variant>
      <vt:variant>
        <vt:i4>80</vt:i4>
      </vt:variant>
      <vt:variant>
        <vt:i4>0</vt:i4>
      </vt:variant>
      <vt:variant>
        <vt:i4>5</vt:i4>
      </vt:variant>
      <vt:variant>
        <vt:lpwstr/>
      </vt:variant>
      <vt:variant>
        <vt:lpwstr>_Toc25672468</vt:lpwstr>
      </vt:variant>
      <vt:variant>
        <vt:i4>1441840</vt:i4>
      </vt:variant>
      <vt:variant>
        <vt:i4>74</vt:i4>
      </vt:variant>
      <vt:variant>
        <vt:i4>0</vt:i4>
      </vt:variant>
      <vt:variant>
        <vt:i4>5</vt:i4>
      </vt:variant>
      <vt:variant>
        <vt:lpwstr/>
      </vt:variant>
      <vt:variant>
        <vt:lpwstr>_Toc25672467</vt:lpwstr>
      </vt:variant>
      <vt:variant>
        <vt:i4>1507376</vt:i4>
      </vt:variant>
      <vt:variant>
        <vt:i4>68</vt:i4>
      </vt:variant>
      <vt:variant>
        <vt:i4>0</vt:i4>
      </vt:variant>
      <vt:variant>
        <vt:i4>5</vt:i4>
      </vt:variant>
      <vt:variant>
        <vt:lpwstr/>
      </vt:variant>
      <vt:variant>
        <vt:lpwstr>_Toc25672466</vt:lpwstr>
      </vt:variant>
      <vt:variant>
        <vt:i4>1310768</vt:i4>
      </vt:variant>
      <vt:variant>
        <vt:i4>62</vt:i4>
      </vt:variant>
      <vt:variant>
        <vt:i4>0</vt:i4>
      </vt:variant>
      <vt:variant>
        <vt:i4>5</vt:i4>
      </vt:variant>
      <vt:variant>
        <vt:lpwstr/>
      </vt:variant>
      <vt:variant>
        <vt:lpwstr>_Toc25672465</vt:lpwstr>
      </vt:variant>
      <vt:variant>
        <vt:i4>1376304</vt:i4>
      </vt:variant>
      <vt:variant>
        <vt:i4>56</vt:i4>
      </vt:variant>
      <vt:variant>
        <vt:i4>0</vt:i4>
      </vt:variant>
      <vt:variant>
        <vt:i4>5</vt:i4>
      </vt:variant>
      <vt:variant>
        <vt:lpwstr/>
      </vt:variant>
      <vt:variant>
        <vt:lpwstr>_Toc25672464</vt:lpwstr>
      </vt:variant>
      <vt:variant>
        <vt:i4>1179696</vt:i4>
      </vt:variant>
      <vt:variant>
        <vt:i4>50</vt:i4>
      </vt:variant>
      <vt:variant>
        <vt:i4>0</vt:i4>
      </vt:variant>
      <vt:variant>
        <vt:i4>5</vt:i4>
      </vt:variant>
      <vt:variant>
        <vt:lpwstr/>
      </vt:variant>
      <vt:variant>
        <vt:lpwstr>_Toc25672463</vt:lpwstr>
      </vt:variant>
      <vt:variant>
        <vt:i4>1245232</vt:i4>
      </vt:variant>
      <vt:variant>
        <vt:i4>44</vt:i4>
      </vt:variant>
      <vt:variant>
        <vt:i4>0</vt:i4>
      </vt:variant>
      <vt:variant>
        <vt:i4>5</vt:i4>
      </vt:variant>
      <vt:variant>
        <vt:lpwstr/>
      </vt:variant>
      <vt:variant>
        <vt:lpwstr>_Toc25672462</vt:lpwstr>
      </vt:variant>
      <vt:variant>
        <vt:i4>1048624</vt:i4>
      </vt:variant>
      <vt:variant>
        <vt:i4>38</vt:i4>
      </vt:variant>
      <vt:variant>
        <vt:i4>0</vt:i4>
      </vt:variant>
      <vt:variant>
        <vt:i4>5</vt:i4>
      </vt:variant>
      <vt:variant>
        <vt:lpwstr/>
      </vt:variant>
      <vt:variant>
        <vt:lpwstr>_Toc25672461</vt:lpwstr>
      </vt:variant>
      <vt:variant>
        <vt:i4>1114160</vt:i4>
      </vt:variant>
      <vt:variant>
        <vt:i4>32</vt:i4>
      </vt:variant>
      <vt:variant>
        <vt:i4>0</vt:i4>
      </vt:variant>
      <vt:variant>
        <vt:i4>5</vt:i4>
      </vt:variant>
      <vt:variant>
        <vt:lpwstr/>
      </vt:variant>
      <vt:variant>
        <vt:lpwstr>_Toc25672460</vt:lpwstr>
      </vt:variant>
      <vt:variant>
        <vt:i4>1572915</vt:i4>
      </vt:variant>
      <vt:variant>
        <vt:i4>26</vt:i4>
      </vt:variant>
      <vt:variant>
        <vt:i4>0</vt:i4>
      </vt:variant>
      <vt:variant>
        <vt:i4>5</vt:i4>
      </vt:variant>
      <vt:variant>
        <vt:lpwstr/>
      </vt:variant>
      <vt:variant>
        <vt:lpwstr>_Toc25672459</vt:lpwstr>
      </vt:variant>
      <vt:variant>
        <vt:i4>1638451</vt:i4>
      </vt:variant>
      <vt:variant>
        <vt:i4>20</vt:i4>
      </vt:variant>
      <vt:variant>
        <vt:i4>0</vt:i4>
      </vt:variant>
      <vt:variant>
        <vt:i4>5</vt:i4>
      </vt:variant>
      <vt:variant>
        <vt:lpwstr/>
      </vt:variant>
      <vt:variant>
        <vt:lpwstr>_Toc25672458</vt:lpwstr>
      </vt:variant>
      <vt:variant>
        <vt:i4>1441843</vt:i4>
      </vt:variant>
      <vt:variant>
        <vt:i4>14</vt:i4>
      </vt:variant>
      <vt:variant>
        <vt:i4>0</vt:i4>
      </vt:variant>
      <vt:variant>
        <vt:i4>5</vt:i4>
      </vt:variant>
      <vt:variant>
        <vt:lpwstr/>
      </vt:variant>
      <vt:variant>
        <vt:lpwstr>_Toc25672457</vt:lpwstr>
      </vt:variant>
      <vt:variant>
        <vt:i4>1507379</vt:i4>
      </vt:variant>
      <vt:variant>
        <vt:i4>8</vt:i4>
      </vt:variant>
      <vt:variant>
        <vt:i4>0</vt:i4>
      </vt:variant>
      <vt:variant>
        <vt:i4>5</vt:i4>
      </vt:variant>
      <vt:variant>
        <vt:lpwstr/>
      </vt:variant>
      <vt:variant>
        <vt:lpwstr>_Toc25672456</vt:lpwstr>
      </vt:variant>
      <vt:variant>
        <vt:i4>1310771</vt:i4>
      </vt:variant>
      <vt:variant>
        <vt:i4>2</vt:i4>
      </vt:variant>
      <vt:variant>
        <vt:i4>0</vt:i4>
      </vt:variant>
      <vt:variant>
        <vt:i4>5</vt:i4>
      </vt:variant>
      <vt:variant>
        <vt:lpwstr/>
      </vt:variant>
      <vt:variant>
        <vt:lpwstr>_Toc25672455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EWS</dc:creator>
  <cp:keywords/>
  <cp:lastModifiedBy>Casey Hartley</cp:lastModifiedBy>
  <cp:revision>2</cp:revision>
  <cp:lastPrinted>2019-11-26T19:56:00Z</cp:lastPrinted>
  <dcterms:created xsi:type="dcterms:W3CDTF">2021-04-21T20:53:00Z</dcterms:created>
  <dcterms:modified xsi:type="dcterms:W3CDTF">2021-04-21T20:53:00Z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281-01</vt:lpwstr>
  </property>
</Properties>
</file>